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5B6A37"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5B6A37">
        <w:rPr>
          <w:rStyle w:val="normaltextrun"/>
          <w:color w:val="0070C0"/>
          <w:lang w:val="lt-LT"/>
        </w:rPr>
        <w:t>PATVIRTINTA </w:t>
      </w:r>
      <w:r w:rsidRPr="005B6A37">
        <w:rPr>
          <w:rStyle w:val="eop"/>
          <w:color w:val="0070C0"/>
        </w:rPr>
        <w:t> </w:t>
      </w:r>
    </w:p>
    <w:p w14:paraId="0CB2A2CF" w14:textId="77777777" w:rsidR="00C74FA2" w:rsidRPr="005B6A37"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5B6A37">
        <w:rPr>
          <w:rStyle w:val="normaltextrun"/>
          <w:color w:val="0070C0"/>
          <w:lang w:val="lt-LT"/>
        </w:rPr>
        <w:t>Viešųjų pirkimų tarnybos direktoriaus </w:t>
      </w:r>
      <w:r w:rsidRPr="005B6A37">
        <w:rPr>
          <w:rStyle w:val="eop"/>
          <w:color w:val="0070C0"/>
        </w:rPr>
        <w:t> </w:t>
      </w:r>
    </w:p>
    <w:p w14:paraId="3C1C8D21" w14:textId="77777777" w:rsidR="00C74FA2" w:rsidRPr="005B6A37"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5B6A37">
        <w:rPr>
          <w:rStyle w:val="normaltextrun"/>
          <w:color w:val="0070C0"/>
          <w:lang w:val="lt-LT"/>
        </w:rPr>
        <w:t>2024 m. gruodžio 30 d. įsakymu Nr. 1S-209 </w:t>
      </w:r>
      <w:r w:rsidRPr="005B6A37">
        <w:rPr>
          <w:rStyle w:val="eop"/>
          <w:color w:val="0070C0"/>
        </w:rPr>
        <w:t> </w:t>
      </w:r>
    </w:p>
    <w:p w14:paraId="2E5F1217" w14:textId="77777777" w:rsidR="00C74FA2" w:rsidRPr="005B6A37"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rPr>
      </w:pPr>
      <w:r w:rsidRPr="005B6A37">
        <w:rPr>
          <w:rStyle w:val="normaltextrun"/>
          <w:color w:val="0070C0"/>
          <w:lang w:val="lt-LT"/>
        </w:rPr>
        <w:t>(Viešųjų pirkimų tarnybos direktoriaus</w:t>
      </w:r>
      <w:r w:rsidRPr="005B6A37">
        <w:rPr>
          <w:rStyle w:val="eop"/>
          <w:color w:val="0070C0"/>
        </w:rPr>
        <w:t> </w:t>
      </w:r>
    </w:p>
    <w:p w14:paraId="1045D3CD" w14:textId="77777777" w:rsidR="00C74FA2" w:rsidRPr="005B6A37"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5B6A37">
        <w:rPr>
          <w:rStyle w:val="normaltextrun"/>
          <w:color w:val="0070C0"/>
          <w:lang w:val="lt-LT"/>
        </w:rPr>
        <w:t>2025 m. balandžio 17 d. įsakymo Nr. 1S-52 </w:t>
      </w:r>
      <w:r w:rsidRPr="005B6A37">
        <w:rPr>
          <w:rStyle w:val="eop"/>
          <w:color w:val="0070C0"/>
        </w:rPr>
        <w:t> </w:t>
      </w:r>
    </w:p>
    <w:p w14:paraId="61DB11F9" w14:textId="77777777" w:rsidR="00C74FA2" w:rsidRPr="005B6A37"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5B6A37">
        <w:rPr>
          <w:rStyle w:val="normaltextrun"/>
          <w:color w:val="0070C0"/>
          <w:lang w:val="lt-LT"/>
        </w:rPr>
        <w:t>redakcija)</w:t>
      </w:r>
      <w:r w:rsidRPr="005B6A37">
        <w:rPr>
          <w:rStyle w:val="eop"/>
          <w:color w:val="0070C0"/>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8676184" w:rsidR="00027B83" w:rsidRPr="005B6A37" w:rsidRDefault="005B6A37" w:rsidP="005B6A37">
            <w:pPr>
              <w:jc w:val="center"/>
              <w:rPr>
                <w:b/>
                <w:bCs/>
                <w:kern w:val="2"/>
                <w:szCs w:val="24"/>
              </w:rPr>
            </w:pPr>
            <w:r w:rsidRPr="005B6A37">
              <w:rPr>
                <w:b/>
                <w:bCs/>
                <w:kern w:val="2"/>
                <w:szCs w:val="24"/>
              </w:rPr>
              <w:t>Kompiuterinės technikos ir programinės įrangos techninės priežiūros ir remonto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5B6A37" w14:paraId="7A216576" w14:textId="77777777">
        <w:tc>
          <w:tcPr>
            <w:tcW w:w="2808" w:type="dxa"/>
            <w:vMerge w:val="restart"/>
          </w:tcPr>
          <w:p w14:paraId="79087AD5" w14:textId="77777777" w:rsidR="005B6A37" w:rsidRDefault="005B6A37" w:rsidP="005B6A37">
            <w:pPr>
              <w:jc w:val="center"/>
              <w:rPr>
                <w:b/>
                <w:kern w:val="2"/>
                <w:szCs w:val="24"/>
              </w:rPr>
            </w:pPr>
          </w:p>
          <w:p w14:paraId="555D406D" w14:textId="77777777" w:rsidR="005B6A37" w:rsidRDefault="005B6A37" w:rsidP="005B6A37">
            <w:pPr>
              <w:jc w:val="center"/>
              <w:rPr>
                <w:b/>
                <w:kern w:val="2"/>
                <w:szCs w:val="24"/>
              </w:rPr>
            </w:pPr>
          </w:p>
          <w:p w14:paraId="757D89F5" w14:textId="77777777" w:rsidR="005B6A37" w:rsidRDefault="005B6A37" w:rsidP="005B6A37">
            <w:pPr>
              <w:jc w:val="center"/>
              <w:rPr>
                <w:b/>
                <w:kern w:val="2"/>
                <w:szCs w:val="24"/>
              </w:rPr>
            </w:pPr>
          </w:p>
          <w:p w14:paraId="6C227F93" w14:textId="77777777" w:rsidR="005B6A37" w:rsidRDefault="005B6A37" w:rsidP="005B6A37">
            <w:pPr>
              <w:rPr>
                <w:b/>
                <w:kern w:val="2"/>
                <w:szCs w:val="24"/>
              </w:rPr>
            </w:pPr>
          </w:p>
          <w:p w14:paraId="0285291C" w14:textId="77777777" w:rsidR="005B6A37" w:rsidRDefault="005B6A37" w:rsidP="005B6A37">
            <w:pPr>
              <w:rPr>
                <w:b/>
                <w:kern w:val="2"/>
                <w:szCs w:val="24"/>
              </w:rPr>
            </w:pPr>
            <w:r>
              <w:rPr>
                <w:b/>
                <w:kern w:val="2"/>
                <w:szCs w:val="24"/>
              </w:rPr>
              <w:t>1.1. Pirkėjas</w:t>
            </w:r>
          </w:p>
        </w:tc>
        <w:tc>
          <w:tcPr>
            <w:tcW w:w="3240" w:type="dxa"/>
          </w:tcPr>
          <w:p w14:paraId="4986D0A4" w14:textId="77777777" w:rsidR="005B6A37" w:rsidRDefault="005B6A37" w:rsidP="005B6A37">
            <w:pPr>
              <w:rPr>
                <w:kern w:val="2"/>
                <w:szCs w:val="24"/>
              </w:rPr>
            </w:pPr>
            <w:r>
              <w:rPr>
                <w:kern w:val="2"/>
                <w:szCs w:val="24"/>
              </w:rPr>
              <w:t>1.1.1. Pavadinimas</w:t>
            </w:r>
          </w:p>
        </w:tc>
        <w:tc>
          <w:tcPr>
            <w:tcW w:w="3510" w:type="dxa"/>
          </w:tcPr>
          <w:p w14:paraId="53FF09A2" w14:textId="4ADB5175" w:rsidR="005B6A37" w:rsidRDefault="005B6A37" w:rsidP="005B6A37">
            <w:pPr>
              <w:rPr>
                <w:kern w:val="2"/>
                <w:szCs w:val="24"/>
              </w:rPr>
            </w:pPr>
            <w:r>
              <w:rPr>
                <w:kern w:val="2"/>
                <w:szCs w:val="24"/>
              </w:rPr>
              <w:t>UAB Alytaus regiono atliekų tvarkymo centras</w:t>
            </w:r>
          </w:p>
        </w:tc>
      </w:tr>
      <w:tr w:rsidR="005B6A37" w14:paraId="46894EEE" w14:textId="77777777">
        <w:tc>
          <w:tcPr>
            <w:tcW w:w="2808" w:type="dxa"/>
            <w:vMerge/>
          </w:tcPr>
          <w:p w14:paraId="6E3E695C" w14:textId="77777777" w:rsidR="005B6A37" w:rsidRDefault="005B6A37" w:rsidP="005B6A37">
            <w:pPr>
              <w:rPr>
                <w:kern w:val="2"/>
                <w:szCs w:val="24"/>
              </w:rPr>
            </w:pPr>
          </w:p>
        </w:tc>
        <w:tc>
          <w:tcPr>
            <w:tcW w:w="3240" w:type="dxa"/>
          </w:tcPr>
          <w:p w14:paraId="6B5CD43F" w14:textId="77777777" w:rsidR="005B6A37" w:rsidRDefault="005B6A37" w:rsidP="005B6A37">
            <w:pPr>
              <w:rPr>
                <w:kern w:val="2"/>
                <w:szCs w:val="24"/>
              </w:rPr>
            </w:pPr>
            <w:r>
              <w:rPr>
                <w:kern w:val="2"/>
                <w:szCs w:val="24"/>
              </w:rPr>
              <w:t>1.1.2. Juridinio asmens kodas</w:t>
            </w:r>
          </w:p>
        </w:tc>
        <w:tc>
          <w:tcPr>
            <w:tcW w:w="3510" w:type="dxa"/>
          </w:tcPr>
          <w:p w14:paraId="63476F65" w14:textId="5AD0DACE" w:rsidR="005B6A37" w:rsidRDefault="005B6A37" w:rsidP="005B6A37">
            <w:pPr>
              <w:rPr>
                <w:kern w:val="2"/>
                <w:szCs w:val="24"/>
              </w:rPr>
            </w:pPr>
            <w:r>
              <w:rPr>
                <w:kern w:val="2"/>
                <w:szCs w:val="24"/>
              </w:rPr>
              <w:t>250135860</w:t>
            </w:r>
          </w:p>
        </w:tc>
      </w:tr>
      <w:tr w:rsidR="005B6A37" w14:paraId="356739C7" w14:textId="77777777">
        <w:tc>
          <w:tcPr>
            <w:tcW w:w="2808" w:type="dxa"/>
            <w:vMerge/>
          </w:tcPr>
          <w:p w14:paraId="1CA5E71D" w14:textId="77777777" w:rsidR="005B6A37" w:rsidRDefault="005B6A37" w:rsidP="005B6A37">
            <w:pPr>
              <w:rPr>
                <w:kern w:val="2"/>
                <w:szCs w:val="24"/>
              </w:rPr>
            </w:pPr>
          </w:p>
        </w:tc>
        <w:tc>
          <w:tcPr>
            <w:tcW w:w="3240" w:type="dxa"/>
          </w:tcPr>
          <w:p w14:paraId="23A01788" w14:textId="77777777" w:rsidR="005B6A37" w:rsidRDefault="005B6A37" w:rsidP="005B6A37">
            <w:pPr>
              <w:rPr>
                <w:kern w:val="2"/>
                <w:szCs w:val="24"/>
              </w:rPr>
            </w:pPr>
            <w:r>
              <w:rPr>
                <w:kern w:val="2"/>
                <w:szCs w:val="24"/>
              </w:rPr>
              <w:t>1.1.3. Adresas</w:t>
            </w:r>
          </w:p>
        </w:tc>
        <w:tc>
          <w:tcPr>
            <w:tcW w:w="3510" w:type="dxa"/>
          </w:tcPr>
          <w:p w14:paraId="4FB387A2" w14:textId="196700DB" w:rsidR="005B6A37" w:rsidRDefault="005B6A37" w:rsidP="005B6A37">
            <w:pPr>
              <w:rPr>
                <w:kern w:val="2"/>
                <w:szCs w:val="24"/>
              </w:rPr>
            </w:pPr>
            <w:r>
              <w:rPr>
                <w:kern w:val="2"/>
                <w:szCs w:val="24"/>
              </w:rPr>
              <w:t>Vilniaus g. 31, Alytus</w:t>
            </w:r>
          </w:p>
        </w:tc>
      </w:tr>
      <w:tr w:rsidR="005B6A37" w14:paraId="00E15A94" w14:textId="77777777">
        <w:tc>
          <w:tcPr>
            <w:tcW w:w="2808" w:type="dxa"/>
            <w:vMerge/>
          </w:tcPr>
          <w:p w14:paraId="54205EA9" w14:textId="77777777" w:rsidR="005B6A37" w:rsidRDefault="005B6A37" w:rsidP="005B6A37">
            <w:pPr>
              <w:rPr>
                <w:kern w:val="2"/>
                <w:szCs w:val="24"/>
              </w:rPr>
            </w:pPr>
          </w:p>
        </w:tc>
        <w:tc>
          <w:tcPr>
            <w:tcW w:w="3240" w:type="dxa"/>
          </w:tcPr>
          <w:p w14:paraId="78DC4B4A" w14:textId="77777777" w:rsidR="005B6A37" w:rsidRDefault="005B6A37" w:rsidP="005B6A37">
            <w:pPr>
              <w:rPr>
                <w:kern w:val="2"/>
                <w:szCs w:val="24"/>
              </w:rPr>
            </w:pPr>
            <w:r>
              <w:rPr>
                <w:kern w:val="2"/>
                <w:szCs w:val="24"/>
              </w:rPr>
              <w:t>1.1.4. PVM mokėtojo kodas</w:t>
            </w:r>
          </w:p>
        </w:tc>
        <w:tc>
          <w:tcPr>
            <w:tcW w:w="3510" w:type="dxa"/>
          </w:tcPr>
          <w:p w14:paraId="3641442E" w14:textId="1F989A3E" w:rsidR="005B6A37" w:rsidRDefault="005B6A37" w:rsidP="005B6A37">
            <w:pPr>
              <w:rPr>
                <w:kern w:val="2"/>
                <w:szCs w:val="24"/>
              </w:rPr>
            </w:pPr>
            <w:r>
              <w:rPr>
                <w:kern w:val="2"/>
                <w:szCs w:val="24"/>
              </w:rPr>
              <w:t>LT100001596812</w:t>
            </w:r>
          </w:p>
        </w:tc>
      </w:tr>
      <w:tr w:rsidR="005B6A37" w14:paraId="164424F3" w14:textId="77777777">
        <w:tc>
          <w:tcPr>
            <w:tcW w:w="2808" w:type="dxa"/>
            <w:vMerge/>
          </w:tcPr>
          <w:p w14:paraId="605C8647" w14:textId="77777777" w:rsidR="005B6A37" w:rsidRDefault="005B6A37" w:rsidP="005B6A37">
            <w:pPr>
              <w:rPr>
                <w:kern w:val="2"/>
                <w:szCs w:val="24"/>
              </w:rPr>
            </w:pPr>
          </w:p>
        </w:tc>
        <w:tc>
          <w:tcPr>
            <w:tcW w:w="3240" w:type="dxa"/>
          </w:tcPr>
          <w:p w14:paraId="58983992" w14:textId="77777777" w:rsidR="005B6A37" w:rsidRDefault="005B6A37" w:rsidP="005B6A37">
            <w:pPr>
              <w:rPr>
                <w:kern w:val="2"/>
                <w:szCs w:val="24"/>
              </w:rPr>
            </w:pPr>
            <w:r>
              <w:rPr>
                <w:kern w:val="2"/>
                <w:szCs w:val="24"/>
              </w:rPr>
              <w:t>1.1.5. Atsiskaitomoji sąskaita</w:t>
            </w:r>
          </w:p>
        </w:tc>
        <w:tc>
          <w:tcPr>
            <w:tcW w:w="3510" w:type="dxa"/>
          </w:tcPr>
          <w:p w14:paraId="62E56AEE" w14:textId="3C61F758" w:rsidR="005B6A37" w:rsidRDefault="005B6A37" w:rsidP="005B6A37">
            <w:pPr>
              <w:rPr>
                <w:kern w:val="2"/>
                <w:szCs w:val="24"/>
              </w:rPr>
            </w:pPr>
            <w:r>
              <w:rPr>
                <w:kern w:val="2"/>
                <w:szCs w:val="24"/>
              </w:rPr>
              <w:t>LT307300010129791336</w:t>
            </w:r>
            <w:r>
              <w:rPr>
                <w:kern w:val="2"/>
                <w:szCs w:val="24"/>
              </w:rPr>
              <w:tab/>
            </w:r>
          </w:p>
        </w:tc>
      </w:tr>
      <w:tr w:rsidR="005B6A37" w14:paraId="6B7E848E" w14:textId="77777777">
        <w:tc>
          <w:tcPr>
            <w:tcW w:w="2808" w:type="dxa"/>
            <w:vMerge/>
          </w:tcPr>
          <w:p w14:paraId="4F4A34C0" w14:textId="77777777" w:rsidR="005B6A37" w:rsidRDefault="005B6A37" w:rsidP="005B6A37">
            <w:pPr>
              <w:rPr>
                <w:kern w:val="2"/>
                <w:szCs w:val="24"/>
              </w:rPr>
            </w:pPr>
          </w:p>
        </w:tc>
        <w:tc>
          <w:tcPr>
            <w:tcW w:w="3240" w:type="dxa"/>
          </w:tcPr>
          <w:p w14:paraId="6CD6859C" w14:textId="77777777" w:rsidR="005B6A37" w:rsidRDefault="005B6A37" w:rsidP="005B6A37">
            <w:pPr>
              <w:rPr>
                <w:kern w:val="2"/>
                <w:szCs w:val="24"/>
              </w:rPr>
            </w:pPr>
            <w:r>
              <w:rPr>
                <w:kern w:val="2"/>
                <w:szCs w:val="24"/>
              </w:rPr>
              <w:t>1.1.6. Bankas, banko kodas</w:t>
            </w:r>
          </w:p>
        </w:tc>
        <w:tc>
          <w:tcPr>
            <w:tcW w:w="3510" w:type="dxa"/>
          </w:tcPr>
          <w:p w14:paraId="7CD0A608" w14:textId="155AB500" w:rsidR="005B6A37" w:rsidRDefault="005B6A37" w:rsidP="005B6A37">
            <w:pPr>
              <w:rPr>
                <w:kern w:val="2"/>
                <w:szCs w:val="24"/>
              </w:rPr>
            </w:pPr>
            <w:r>
              <w:rPr>
                <w:kern w:val="2"/>
                <w:szCs w:val="24"/>
              </w:rPr>
              <w:t>Swedbank, AB, 73000</w:t>
            </w:r>
          </w:p>
        </w:tc>
      </w:tr>
      <w:tr w:rsidR="005B6A37" w14:paraId="3C8A477F" w14:textId="77777777">
        <w:tc>
          <w:tcPr>
            <w:tcW w:w="2808" w:type="dxa"/>
            <w:vMerge/>
          </w:tcPr>
          <w:p w14:paraId="6FB01AF8" w14:textId="77777777" w:rsidR="005B6A37" w:rsidRDefault="005B6A37" w:rsidP="005B6A37">
            <w:pPr>
              <w:rPr>
                <w:kern w:val="2"/>
                <w:szCs w:val="24"/>
              </w:rPr>
            </w:pPr>
          </w:p>
        </w:tc>
        <w:tc>
          <w:tcPr>
            <w:tcW w:w="3240" w:type="dxa"/>
          </w:tcPr>
          <w:p w14:paraId="52077EC6" w14:textId="77777777" w:rsidR="005B6A37" w:rsidRDefault="005B6A37" w:rsidP="005B6A37">
            <w:pPr>
              <w:rPr>
                <w:kern w:val="2"/>
                <w:szCs w:val="24"/>
              </w:rPr>
            </w:pPr>
            <w:r>
              <w:rPr>
                <w:kern w:val="2"/>
                <w:szCs w:val="24"/>
              </w:rPr>
              <w:t>1.1.7. Telefonas</w:t>
            </w:r>
          </w:p>
        </w:tc>
        <w:tc>
          <w:tcPr>
            <w:tcW w:w="3510" w:type="dxa"/>
          </w:tcPr>
          <w:p w14:paraId="04975451" w14:textId="53DE8628" w:rsidR="005B6A37" w:rsidRDefault="005B6A37" w:rsidP="005B6A37">
            <w:pPr>
              <w:rPr>
                <w:kern w:val="2"/>
                <w:szCs w:val="24"/>
              </w:rPr>
            </w:pPr>
            <w:r>
              <w:rPr>
                <w:kern w:val="2"/>
                <w:szCs w:val="24"/>
              </w:rPr>
              <w:t>+370 315 72842</w:t>
            </w:r>
          </w:p>
        </w:tc>
      </w:tr>
      <w:tr w:rsidR="005B6A37" w14:paraId="7B8191B7" w14:textId="77777777">
        <w:tc>
          <w:tcPr>
            <w:tcW w:w="2808" w:type="dxa"/>
            <w:vMerge/>
          </w:tcPr>
          <w:p w14:paraId="1FE5A316" w14:textId="77777777" w:rsidR="005B6A37" w:rsidRDefault="005B6A37" w:rsidP="005B6A37">
            <w:pPr>
              <w:rPr>
                <w:kern w:val="2"/>
                <w:szCs w:val="24"/>
              </w:rPr>
            </w:pPr>
          </w:p>
        </w:tc>
        <w:tc>
          <w:tcPr>
            <w:tcW w:w="3240" w:type="dxa"/>
          </w:tcPr>
          <w:p w14:paraId="47AE5590" w14:textId="77777777" w:rsidR="005B6A37" w:rsidRDefault="005B6A37" w:rsidP="005B6A37">
            <w:pPr>
              <w:rPr>
                <w:kern w:val="2"/>
                <w:szCs w:val="24"/>
              </w:rPr>
            </w:pPr>
            <w:r>
              <w:rPr>
                <w:kern w:val="2"/>
                <w:szCs w:val="24"/>
              </w:rPr>
              <w:t>1.1.8. El. paštas</w:t>
            </w:r>
          </w:p>
        </w:tc>
        <w:tc>
          <w:tcPr>
            <w:tcW w:w="3510" w:type="dxa"/>
          </w:tcPr>
          <w:p w14:paraId="06155599" w14:textId="1ACD9F79" w:rsidR="005B6A37" w:rsidRDefault="005B6A37" w:rsidP="005B6A37">
            <w:pPr>
              <w:rPr>
                <w:kern w:val="2"/>
                <w:szCs w:val="24"/>
              </w:rPr>
            </w:pPr>
            <w:hyperlink r:id="rId10"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5B6A37" w14:paraId="1959C3F5" w14:textId="77777777">
        <w:tc>
          <w:tcPr>
            <w:tcW w:w="2808" w:type="dxa"/>
            <w:vMerge/>
          </w:tcPr>
          <w:p w14:paraId="34C01018" w14:textId="77777777" w:rsidR="005B6A37" w:rsidRDefault="005B6A37" w:rsidP="005B6A37">
            <w:pPr>
              <w:rPr>
                <w:kern w:val="2"/>
                <w:szCs w:val="24"/>
              </w:rPr>
            </w:pPr>
          </w:p>
        </w:tc>
        <w:tc>
          <w:tcPr>
            <w:tcW w:w="3240" w:type="dxa"/>
          </w:tcPr>
          <w:p w14:paraId="473630E0" w14:textId="77777777" w:rsidR="005B6A37" w:rsidRDefault="005B6A37" w:rsidP="005B6A37">
            <w:pPr>
              <w:rPr>
                <w:kern w:val="2"/>
                <w:szCs w:val="24"/>
              </w:rPr>
            </w:pPr>
            <w:r>
              <w:rPr>
                <w:kern w:val="2"/>
                <w:szCs w:val="24"/>
              </w:rPr>
              <w:t>1.1.9. Šalies atstovas</w:t>
            </w:r>
          </w:p>
        </w:tc>
        <w:tc>
          <w:tcPr>
            <w:tcW w:w="3510" w:type="dxa"/>
          </w:tcPr>
          <w:p w14:paraId="04FDD825" w14:textId="77777777" w:rsidR="005B6A37" w:rsidRDefault="005B6A37" w:rsidP="005B6A37">
            <w:pPr>
              <w:jc w:val="center"/>
              <w:rPr>
                <w:kern w:val="2"/>
                <w:szCs w:val="24"/>
              </w:rPr>
            </w:pPr>
          </w:p>
        </w:tc>
      </w:tr>
      <w:tr w:rsidR="005B6A37" w14:paraId="475D93E9" w14:textId="77777777">
        <w:tc>
          <w:tcPr>
            <w:tcW w:w="2808" w:type="dxa"/>
            <w:vMerge/>
          </w:tcPr>
          <w:p w14:paraId="23BF508B" w14:textId="77777777" w:rsidR="005B6A37" w:rsidRDefault="005B6A37" w:rsidP="005B6A37">
            <w:pPr>
              <w:rPr>
                <w:kern w:val="2"/>
                <w:szCs w:val="24"/>
              </w:rPr>
            </w:pPr>
          </w:p>
        </w:tc>
        <w:tc>
          <w:tcPr>
            <w:tcW w:w="3240" w:type="dxa"/>
          </w:tcPr>
          <w:p w14:paraId="7D81A35C" w14:textId="77777777" w:rsidR="005B6A37" w:rsidRDefault="005B6A37" w:rsidP="005B6A37">
            <w:pPr>
              <w:rPr>
                <w:kern w:val="2"/>
                <w:szCs w:val="24"/>
              </w:rPr>
            </w:pPr>
            <w:r>
              <w:rPr>
                <w:kern w:val="2"/>
                <w:szCs w:val="24"/>
              </w:rPr>
              <w:t>1.1.10. Atstovavimo pagrindas</w:t>
            </w:r>
          </w:p>
        </w:tc>
        <w:tc>
          <w:tcPr>
            <w:tcW w:w="3510" w:type="dxa"/>
          </w:tcPr>
          <w:p w14:paraId="7164E978" w14:textId="77777777" w:rsidR="005B6A37" w:rsidRDefault="005B6A37" w:rsidP="005B6A37">
            <w:pPr>
              <w:jc w:val="center"/>
              <w:rPr>
                <w:kern w:val="2"/>
                <w:szCs w:val="24"/>
              </w:rPr>
            </w:pPr>
          </w:p>
        </w:tc>
      </w:tr>
      <w:tr w:rsidR="005B6A37" w14:paraId="208DA5AB" w14:textId="77777777">
        <w:tc>
          <w:tcPr>
            <w:tcW w:w="2808" w:type="dxa"/>
            <w:vMerge w:val="restart"/>
          </w:tcPr>
          <w:p w14:paraId="6C001A19" w14:textId="77777777" w:rsidR="005B6A37" w:rsidRDefault="005B6A37" w:rsidP="005B6A37">
            <w:pPr>
              <w:rPr>
                <w:b/>
                <w:kern w:val="2"/>
                <w:szCs w:val="24"/>
              </w:rPr>
            </w:pPr>
          </w:p>
          <w:p w14:paraId="5AF623B9" w14:textId="77777777" w:rsidR="005B6A37" w:rsidRDefault="005B6A37" w:rsidP="005B6A37">
            <w:pPr>
              <w:rPr>
                <w:b/>
                <w:kern w:val="2"/>
                <w:szCs w:val="24"/>
              </w:rPr>
            </w:pPr>
          </w:p>
          <w:p w14:paraId="2FC546C0" w14:textId="77777777" w:rsidR="005B6A37" w:rsidRDefault="005B6A37" w:rsidP="005B6A37">
            <w:pPr>
              <w:rPr>
                <w:b/>
                <w:kern w:val="2"/>
                <w:szCs w:val="24"/>
              </w:rPr>
            </w:pPr>
          </w:p>
          <w:p w14:paraId="3E3805B9" w14:textId="77777777" w:rsidR="005B6A37" w:rsidRDefault="005B6A37" w:rsidP="005B6A37">
            <w:pPr>
              <w:rPr>
                <w:b/>
                <w:kern w:val="2"/>
                <w:szCs w:val="24"/>
              </w:rPr>
            </w:pPr>
            <w:r>
              <w:rPr>
                <w:b/>
                <w:kern w:val="2"/>
                <w:szCs w:val="24"/>
              </w:rPr>
              <w:t>1.2. Tiekėjas</w:t>
            </w:r>
          </w:p>
          <w:p w14:paraId="0640591C" w14:textId="77777777" w:rsidR="005B6A37" w:rsidRDefault="005B6A37" w:rsidP="005B6A37">
            <w:pPr>
              <w:rPr>
                <w:color w:val="4472C4"/>
                <w:kern w:val="2"/>
                <w:szCs w:val="24"/>
              </w:rPr>
            </w:pPr>
            <w:r>
              <w:rPr>
                <w:color w:val="4472C4"/>
                <w:kern w:val="2"/>
                <w:szCs w:val="24"/>
              </w:rPr>
              <w:t>(jei Tiekėjas yra fizinis asmuo, skiltys atitinkamai pakoreguojamos.</w:t>
            </w:r>
          </w:p>
          <w:p w14:paraId="6DA744E9" w14:textId="77777777" w:rsidR="005B6A37" w:rsidRDefault="005B6A37" w:rsidP="005B6A37">
            <w:pPr>
              <w:rPr>
                <w:color w:val="4472C4"/>
                <w:kern w:val="2"/>
                <w:szCs w:val="24"/>
              </w:rPr>
            </w:pPr>
            <w:r>
              <w:rPr>
                <w:color w:val="4472C4"/>
                <w:kern w:val="2"/>
                <w:szCs w:val="24"/>
              </w:rPr>
              <w:t>Jei Tiekėjas yra tiekėjų grupė, skiltys pildomos įterpiant kiekvieno grupės nario informaciją)</w:t>
            </w:r>
          </w:p>
          <w:p w14:paraId="450B9242" w14:textId="77777777" w:rsidR="005B6A37" w:rsidRDefault="005B6A37" w:rsidP="005B6A37">
            <w:pPr>
              <w:rPr>
                <w:b/>
                <w:kern w:val="2"/>
                <w:szCs w:val="24"/>
              </w:rPr>
            </w:pPr>
          </w:p>
        </w:tc>
        <w:tc>
          <w:tcPr>
            <w:tcW w:w="3240" w:type="dxa"/>
          </w:tcPr>
          <w:p w14:paraId="67F6D24E" w14:textId="77777777" w:rsidR="005B6A37" w:rsidRDefault="005B6A37" w:rsidP="005B6A37">
            <w:pPr>
              <w:rPr>
                <w:kern w:val="2"/>
                <w:szCs w:val="24"/>
              </w:rPr>
            </w:pPr>
            <w:r>
              <w:rPr>
                <w:kern w:val="2"/>
                <w:szCs w:val="24"/>
              </w:rPr>
              <w:t>1.2.1. Pavadinimas</w:t>
            </w:r>
          </w:p>
        </w:tc>
        <w:tc>
          <w:tcPr>
            <w:tcW w:w="3510" w:type="dxa"/>
          </w:tcPr>
          <w:p w14:paraId="02EEDC7F" w14:textId="77777777" w:rsidR="005B6A37" w:rsidRDefault="005B6A37" w:rsidP="005B6A37">
            <w:pPr>
              <w:jc w:val="center"/>
              <w:rPr>
                <w:kern w:val="2"/>
                <w:szCs w:val="24"/>
              </w:rPr>
            </w:pPr>
          </w:p>
        </w:tc>
      </w:tr>
      <w:tr w:rsidR="005B6A37" w14:paraId="3EAB2D74" w14:textId="77777777">
        <w:tc>
          <w:tcPr>
            <w:tcW w:w="2808" w:type="dxa"/>
            <w:vMerge/>
          </w:tcPr>
          <w:p w14:paraId="75194712" w14:textId="77777777" w:rsidR="005B6A37" w:rsidRDefault="005B6A37" w:rsidP="005B6A37">
            <w:pPr>
              <w:rPr>
                <w:b/>
                <w:kern w:val="2"/>
                <w:szCs w:val="24"/>
              </w:rPr>
            </w:pPr>
          </w:p>
        </w:tc>
        <w:tc>
          <w:tcPr>
            <w:tcW w:w="3240" w:type="dxa"/>
          </w:tcPr>
          <w:p w14:paraId="65C865FD" w14:textId="77777777" w:rsidR="005B6A37" w:rsidRDefault="005B6A37" w:rsidP="005B6A37">
            <w:pPr>
              <w:rPr>
                <w:kern w:val="2"/>
                <w:szCs w:val="24"/>
              </w:rPr>
            </w:pPr>
            <w:r>
              <w:rPr>
                <w:kern w:val="2"/>
                <w:szCs w:val="24"/>
              </w:rPr>
              <w:t>1.2.2. Juridinio asmens kodas</w:t>
            </w:r>
          </w:p>
        </w:tc>
        <w:tc>
          <w:tcPr>
            <w:tcW w:w="3510" w:type="dxa"/>
          </w:tcPr>
          <w:p w14:paraId="53FD7CD7" w14:textId="77777777" w:rsidR="005B6A37" w:rsidRDefault="005B6A37" w:rsidP="005B6A37">
            <w:pPr>
              <w:jc w:val="center"/>
              <w:rPr>
                <w:kern w:val="2"/>
                <w:szCs w:val="24"/>
              </w:rPr>
            </w:pPr>
          </w:p>
        </w:tc>
      </w:tr>
      <w:tr w:rsidR="005B6A37" w14:paraId="666244A6" w14:textId="77777777">
        <w:tc>
          <w:tcPr>
            <w:tcW w:w="2808" w:type="dxa"/>
            <w:vMerge/>
          </w:tcPr>
          <w:p w14:paraId="47FBA3D1" w14:textId="77777777" w:rsidR="005B6A37" w:rsidRDefault="005B6A37" w:rsidP="005B6A37">
            <w:pPr>
              <w:rPr>
                <w:b/>
                <w:kern w:val="2"/>
                <w:szCs w:val="24"/>
              </w:rPr>
            </w:pPr>
          </w:p>
        </w:tc>
        <w:tc>
          <w:tcPr>
            <w:tcW w:w="3240" w:type="dxa"/>
          </w:tcPr>
          <w:p w14:paraId="1BC85940" w14:textId="77777777" w:rsidR="005B6A37" w:rsidRDefault="005B6A37" w:rsidP="005B6A37">
            <w:pPr>
              <w:rPr>
                <w:kern w:val="2"/>
                <w:szCs w:val="24"/>
              </w:rPr>
            </w:pPr>
            <w:r>
              <w:rPr>
                <w:kern w:val="2"/>
                <w:szCs w:val="24"/>
              </w:rPr>
              <w:t>1.2.3. Adresas</w:t>
            </w:r>
          </w:p>
        </w:tc>
        <w:tc>
          <w:tcPr>
            <w:tcW w:w="3510" w:type="dxa"/>
          </w:tcPr>
          <w:p w14:paraId="7014BB4C" w14:textId="77777777" w:rsidR="005B6A37" w:rsidRDefault="005B6A37" w:rsidP="005B6A37">
            <w:pPr>
              <w:jc w:val="center"/>
              <w:rPr>
                <w:kern w:val="2"/>
                <w:szCs w:val="24"/>
              </w:rPr>
            </w:pPr>
          </w:p>
        </w:tc>
      </w:tr>
      <w:tr w:rsidR="005B6A37" w14:paraId="29C53A2D" w14:textId="77777777">
        <w:tc>
          <w:tcPr>
            <w:tcW w:w="2808" w:type="dxa"/>
            <w:vMerge/>
          </w:tcPr>
          <w:p w14:paraId="62F07FD3" w14:textId="77777777" w:rsidR="005B6A37" w:rsidRDefault="005B6A37" w:rsidP="005B6A37">
            <w:pPr>
              <w:rPr>
                <w:b/>
                <w:kern w:val="2"/>
                <w:szCs w:val="24"/>
              </w:rPr>
            </w:pPr>
          </w:p>
        </w:tc>
        <w:tc>
          <w:tcPr>
            <w:tcW w:w="3240" w:type="dxa"/>
          </w:tcPr>
          <w:p w14:paraId="3F64B498" w14:textId="77777777" w:rsidR="005B6A37" w:rsidRDefault="005B6A37" w:rsidP="005B6A37">
            <w:pPr>
              <w:rPr>
                <w:kern w:val="2"/>
                <w:szCs w:val="24"/>
              </w:rPr>
            </w:pPr>
            <w:r>
              <w:rPr>
                <w:kern w:val="2"/>
                <w:szCs w:val="24"/>
              </w:rPr>
              <w:t>1.2.4. PVM mokėtojo kodas</w:t>
            </w:r>
          </w:p>
        </w:tc>
        <w:tc>
          <w:tcPr>
            <w:tcW w:w="3510" w:type="dxa"/>
          </w:tcPr>
          <w:p w14:paraId="1570F720" w14:textId="77777777" w:rsidR="005B6A37" w:rsidRDefault="005B6A37" w:rsidP="005B6A37">
            <w:pPr>
              <w:jc w:val="center"/>
              <w:rPr>
                <w:kern w:val="2"/>
                <w:szCs w:val="24"/>
              </w:rPr>
            </w:pPr>
          </w:p>
        </w:tc>
      </w:tr>
      <w:tr w:rsidR="005B6A37" w14:paraId="5B9A0B4B" w14:textId="77777777">
        <w:tc>
          <w:tcPr>
            <w:tcW w:w="2808" w:type="dxa"/>
            <w:vMerge/>
          </w:tcPr>
          <w:p w14:paraId="0E55A8FE" w14:textId="77777777" w:rsidR="005B6A37" w:rsidRDefault="005B6A37" w:rsidP="005B6A37">
            <w:pPr>
              <w:rPr>
                <w:b/>
                <w:kern w:val="2"/>
                <w:szCs w:val="24"/>
              </w:rPr>
            </w:pPr>
          </w:p>
        </w:tc>
        <w:tc>
          <w:tcPr>
            <w:tcW w:w="3240" w:type="dxa"/>
          </w:tcPr>
          <w:p w14:paraId="0740C72F" w14:textId="77777777" w:rsidR="005B6A37" w:rsidRDefault="005B6A37" w:rsidP="005B6A37">
            <w:pPr>
              <w:rPr>
                <w:kern w:val="2"/>
                <w:szCs w:val="24"/>
              </w:rPr>
            </w:pPr>
            <w:r>
              <w:rPr>
                <w:kern w:val="2"/>
                <w:szCs w:val="24"/>
              </w:rPr>
              <w:t>1.2.5. Atsiskaitomoji sąskaita</w:t>
            </w:r>
          </w:p>
        </w:tc>
        <w:tc>
          <w:tcPr>
            <w:tcW w:w="3510" w:type="dxa"/>
          </w:tcPr>
          <w:p w14:paraId="5B25FE4F" w14:textId="77777777" w:rsidR="005B6A37" w:rsidRDefault="005B6A37" w:rsidP="005B6A37">
            <w:pPr>
              <w:jc w:val="center"/>
              <w:rPr>
                <w:kern w:val="2"/>
                <w:szCs w:val="24"/>
              </w:rPr>
            </w:pPr>
          </w:p>
        </w:tc>
      </w:tr>
      <w:tr w:rsidR="005B6A37" w14:paraId="0D812494" w14:textId="77777777">
        <w:tc>
          <w:tcPr>
            <w:tcW w:w="2808" w:type="dxa"/>
            <w:vMerge/>
          </w:tcPr>
          <w:p w14:paraId="3FB019FB" w14:textId="77777777" w:rsidR="005B6A37" w:rsidRDefault="005B6A37" w:rsidP="005B6A37">
            <w:pPr>
              <w:rPr>
                <w:b/>
                <w:kern w:val="2"/>
                <w:szCs w:val="24"/>
              </w:rPr>
            </w:pPr>
          </w:p>
        </w:tc>
        <w:tc>
          <w:tcPr>
            <w:tcW w:w="3240" w:type="dxa"/>
          </w:tcPr>
          <w:p w14:paraId="61E194F0" w14:textId="77777777" w:rsidR="005B6A37" w:rsidRDefault="005B6A37" w:rsidP="005B6A37">
            <w:pPr>
              <w:rPr>
                <w:kern w:val="2"/>
                <w:szCs w:val="24"/>
              </w:rPr>
            </w:pPr>
            <w:r>
              <w:rPr>
                <w:kern w:val="2"/>
                <w:szCs w:val="24"/>
              </w:rPr>
              <w:t>1.2.6. Bankas, banko kodas</w:t>
            </w:r>
          </w:p>
        </w:tc>
        <w:tc>
          <w:tcPr>
            <w:tcW w:w="3510" w:type="dxa"/>
          </w:tcPr>
          <w:p w14:paraId="261BA477" w14:textId="77777777" w:rsidR="005B6A37" w:rsidRDefault="005B6A37" w:rsidP="005B6A37">
            <w:pPr>
              <w:jc w:val="center"/>
              <w:rPr>
                <w:kern w:val="2"/>
                <w:szCs w:val="24"/>
              </w:rPr>
            </w:pPr>
          </w:p>
        </w:tc>
      </w:tr>
      <w:tr w:rsidR="005B6A37" w14:paraId="3A61E74A" w14:textId="77777777">
        <w:tc>
          <w:tcPr>
            <w:tcW w:w="2808" w:type="dxa"/>
            <w:vMerge/>
          </w:tcPr>
          <w:p w14:paraId="2E64EFD9" w14:textId="77777777" w:rsidR="005B6A37" w:rsidRDefault="005B6A37" w:rsidP="005B6A37">
            <w:pPr>
              <w:rPr>
                <w:b/>
                <w:kern w:val="2"/>
                <w:szCs w:val="24"/>
              </w:rPr>
            </w:pPr>
          </w:p>
        </w:tc>
        <w:tc>
          <w:tcPr>
            <w:tcW w:w="3240" w:type="dxa"/>
          </w:tcPr>
          <w:p w14:paraId="71522681" w14:textId="77777777" w:rsidR="005B6A37" w:rsidRDefault="005B6A37" w:rsidP="005B6A37">
            <w:pPr>
              <w:rPr>
                <w:kern w:val="2"/>
                <w:szCs w:val="24"/>
              </w:rPr>
            </w:pPr>
            <w:r>
              <w:rPr>
                <w:kern w:val="2"/>
                <w:szCs w:val="24"/>
              </w:rPr>
              <w:t>1.2.7. Telefonas</w:t>
            </w:r>
          </w:p>
        </w:tc>
        <w:tc>
          <w:tcPr>
            <w:tcW w:w="3510" w:type="dxa"/>
          </w:tcPr>
          <w:p w14:paraId="779C186C" w14:textId="77777777" w:rsidR="005B6A37" w:rsidRDefault="005B6A37" w:rsidP="005B6A37">
            <w:pPr>
              <w:jc w:val="center"/>
              <w:rPr>
                <w:kern w:val="2"/>
                <w:szCs w:val="24"/>
              </w:rPr>
            </w:pPr>
          </w:p>
        </w:tc>
      </w:tr>
      <w:tr w:rsidR="005B6A37" w14:paraId="4A6AF2AD" w14:textId="77777777">
        <w:tc>
          <w:tcPr>
            <w:tcW w:w="2808" w:type="dxa"/>
            <w:vMerge/>
          </w:tcPr>
          <w:p w14:paraId="58F2C5B1" w14:textId="77777777" w:rsidR="005B6A37" w:rsidRDefault="005B6A37" w:rsidP="005B6A37">
            <w:pPr>
              <w:rPr>
                <w:b/>
                <w:kern w:val="2"/>
                <w:szCs w:val="24"/>
              </w:rPr>
            </w:pPr>
          </w:p>
        </w:tc>
        <w:tc>
          <w:tcPr>
            <w:tcW w:w="3240" w:type="dxa"/>
          </w:tcPr>
          <w:p w14:paraId="7496FFE6" w14:textId="77777777" w:rsidR="005B6A37" w:rsidRDefault="005B6A37" w:rsidP="005B6A37">
            <w:pPr>
              <w:rPr>
                <w:kern w:val="2"/>
                <w:szCs w:val="24"/>
              </w:rPr>
            </w:pPr>
            <w:r>
              <w:rPr>
                <w:kern w:val="2"/>
                <w:szCs w:val="24"/>
              </w:rPr>
              <w:t>1.2.8. El. paštas</w:t>
            </w:r>
          </w:p>
        </w:tc>
        <w:tc>
          <w:tcPr>
            <w:tcW w:w="3510" w:type="dxa"/>
          </w:tcPr>
          <w:p w14:paraId="5FE40A45" w14:textId="77777777" w:rsidR="005B6A37" w:rsidRDefault="005B6A37" w:rsidP="005B6A37">
            <w:pPr>
              <w:jc w:val="center"/>
              <w:rPr>
                <w:kern w:val="2"/>
                <w:szCs w:val="24"/>
              </w:rPr>
            </w:pPr>
          </w:p>
        </w:tc>
      </w:tr>
      <w:tr w:rsidR="005B6A37" w14:paraId="67CA8A8E" w14:textId="77777777">
        <w:tc>
          <w:tcPr>
            <w:tcW w:w="2808" w:type="dxa"/>
            <w:vMerge/>
          </w:tcPr>
          <w:p w14:paraId="03ECA91F" w14:textId="77777777" w:rsidR="005B6A37" w:rsidRDefault="005B6A37" w:rsidP="005B6A37">
            <w:pPr>
              <w:rPr>
                <w:b/>
                <w:kern w:val="2"/>
                <w:szCs w:val="24"/>
              </w:rPr>
            </w:pPr>
          </w:p>
        </w:tc>
        <w:tc>
          <w:tcPr>
            <w:tcW w:w="3240" w:type="dxa"/>
          </w:tcPr>
          <w:p w14:paraId="2920CEAC" w14:textId="77777777" w:rsidR="005B6A37" w:rsidRDefault="005B6A37" w:rsidP="005B6A37">
            <w:pPr>
              <w:rPr>
                <w:kern w:val="2"/>
                <w:szCs w:val="24"/>
              </w:rPr>
            </w:pPr>
            <w:r>
              <w:rPr>
                <w:kern w:val="2"/>
                <w:szCs w:val="24"/>
              </w:rPr>
              <w:t>1.2.9. Šalies atstovas</w:t>
            </w:r>
          </w:p>
        </w:tc>
        <w:tc>
          <w:tcPr>
            <w:tcW w:w="3510" w:type="dxa"/>
          </w:tcPr>
          <w:p w14:paraId="6AA5701A" w14:textId="77777777" w:rsidR="005B6A37" w:rsidRDefault="005B6A37" w:rsidP="005B6A37">
            <w:pPr>
              <w:jc w:val="center"/>
              <w:rPr>
                <w:kern w:val="2"/>
                <w:szCs w:val="24"/>
              </w:rPr>
            </w:pPr>
          </w:p>
        </w:tc>
      </w:tr>
      <w:tr w:rsidR="005B6A37" w14:paraId="21B1C29D" w14:textId="77777777">
        <w:tc>
          <w:tcPr>
            <w:tcW w:w="2808" w:type="dxa"/>
            <w:vMerge/>
          </w:tcPr>
          <w:p w14:paraId="6032661D" w14:textId="77777777" w:rsidR="005B6A37" w:rsidRDefault="005B6A37" w:rsidP="005B6A37">
            <w:pPr>
              <w:rPr>
                <w:b/>
                <w:kern w:val="2"/>
                <w:szCs w:val="24"/>
              </w:rPr>
            </w:pPr>
          </w:p>
        </w:tc>
        <w:tc>
          <w:tcPr>
            <w:tcW w:w="3240" w:type="dxa"/>
          </w:tcPr>
          <w:p w14:paraId="08846265" w14:textId="77777777" w:rsidR="005B6A37" w:rsidRDefault="005B6A37" w:rsidP="005B6A37">
            <w:pPr>
              <w:rPr>
                <w:kern w:val="2"/>
                <w:szCs w:val="24"/>
              </w:rPr>
            </w:pPr>
            <w:r>
              <w:rPr>
                <w:kern w:val="2"/>
                <w:szCs w:val="24"/>
              </w:rPr>
              <w:t>1.2.10. Atstovavimo pagrindas</w:t>
            </w:r>
          </w:p>
        </w:tc>
        <w:tc>
          <w:tcPr>
            <w:tcW w:w="3510" w:type="dxa"/>
          </w:tcPr>
          <w:p w14:paraId="59BF79D5" w14:textId="77777777" w:rsidR="005B6A37" w:rsidRDefault="005B6A37" w:rsidP="005B6A37">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E7EAC40" w:rsidR="00027B83" w:rsidRDefault="000B0897" w:rsidP="00BE3F32">
            <w:pPr>
              <w:jc w:val="both"/>
              <w:rPr>
                <w:color w:val="000000"/>
                <w:kern w:val="2"/>
                <w:szCs w:val="24"/>
              </w:rPr>
            </w:pPr>
            <w:r>
              <w:rPr>
                <w:kern w:val="2"/>
                <w:szCs w:val="24"/>
              </w:rPr>
              <w:t xml:space="preserve">Tiekėjas įsipareigoja Sutartyje numatytomis sąlygomis suteikti Pirkėjui </w:t>
            </w:r>
            <w:r w:rsidR="005B6A37" w:rsidRPr="00BE3F32">
              <w:rPr>
                <w:b/>
                <w:bCs/>
                <w:kern w:val="2"/>
                <w:szCs w:val="24"/>
              </w:rPr>
              <w:t>Kompiuterinės technikos ir programinės įrangos techninės priežiūros</w:t>
            </w:r>
            <w:r w:rsidR="00BE3F32" w:rsidRPr="00BE3F32">
              <w:rPr>
                <w:b/>
                <w:bCs/>
                <w:kern w:val="2"/>
                <w:szCs w:val="24"/>
              </w:rPr>
              <w:t xml:space="preserve"> ir remonto paslaugas</w:t>
            </w:r>
            <w:r w:rsidR="005B6A37">
              <w:rPr>
                <w:kern w:val="2"/>
                <w:szCs w:val="24"/>
              </w:rPr>
              <w:t xml:space="preserve"> </w:t>
            </w:r>
            <w:r>
              <w:rPr>
                <w:color w:val="000000"/>
                <w:kern w:val="2"/>
                <w:szCs w:val="24"/>
              </w:rPr>
              <w:t xml:space="preserve"> (toliau – Paslaugos).</w:t>
            </w:r>
          </w:p>
          <w:p w14:paraId="27730B38" w14:textId="5B45EC70" w:rsidR="00027B83" w:rsidRDefault="000B0897" w:rsidP="00BE3F3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BE3F32">
              <w:rPr>
                <w:color w:val="000000"/>
                <w:kern w:val="2"/>
                <w:szCs w:val="24"/>
              </w:rPr>
              <w:t>. [</w:t>
            </w:r>
            <w:r w:rsidR="00BE3F32" w:rsidRPr="00BE3F32">
              <w:rPr>
                <w:color w:val="000000"/>
                <w:kern w:val="2"/>
                <w:szCs w:val="24"/>
              </w:rPr>
              <w:t>2</w:t>
            </w:r>
            <w:r w:rsidRPr="00BE3F32">
              <w:rPr>
                <w:color w:val="000000"/>
                <w:kern w:val="2"/>
                <w:szCs w:val="24"/>
              </w:rPr>
              <w:t>] „Techninė specifikacija“ (toliau – Techninė specifikacija) ir Sutarties priede Nr. [</w:t>
            </w:r>
            <w:r w:rsidR="00BE3F32" w:rsidRPr="00BE3F32">
              <w:rPr>
                <w:color w:val="000000"/>
                <w:kern w:val="2"/>
                <w:szCs w:val="24"/>
              </w:rPr>
              <w:t>3</w:t>
            </w:r>
            <w:r w:rsidRPr="00BE3F32">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45FB0D4D" w14:textId="77777777" w:rsidR="00027B83" w:rsidRDefault="00BE3F32" w:rsidP="00BE3F32">
            <w:pPr>
              <w:jc w:val="both"/>
              <w:rPr>
                <w:kern w:val="2"/>
                <w:szCs w:val="24"/>
              </w:rPr>
            </w:pPr>
            <w:r w:rsidRPr="00BE3F32">
              <w:rPr>
                <w:kern w:val="2"/>
                <w:szCs w:val="24"/>
              </w:rPr>
              <w:t>Kompiuterin</w:t>
            </w:r>
            <w:r w:rsidRPr="00BE3F32">
              <w:rPr>
                <w:rFonts w:hint="eastAsia"/>
                <w:kern w:val="2"/>
                <w:szCs w:val="24"/>
              </w:rPr>
              <w:t>ė</w:t>
            </w:r>
            <w:r w:rsidRPr="00BE3F32">
              <w:rPr>
                <w:kern w:val="2"/>
                <w:szCs w:val="24"/>
              </w:rPr>
              <w:t>s technikos ir programin</w:t>
            </w:r>
            <w:r w:rsidRPr="00BE3F32">
              <w:rPr>
                <w:rFonts w:hint="eastAsia"/>
                <w:kern w:val="2"/>
                <w:szCs w:val="24"/>
              </w:rPr>
              <w:t>ė</w:t>
            </w:r>
            <w:r w:rsidRPr="00BE3F32">
              <w:rPr>
                <w:kern w:val="2"/>
                <w:szCs w:val="24"/>
              </w:rPr>
              <w:t xml:space="preserve">s </w:t>
            </w:r>
            <w:r w:rsidRPr="00BE3F32">
              <w:rPr>
                <w:rFonts w:hint="eastAsia"/>
                <w:kern w:val="2"/>
                <w:szCs w:val="24"/>
              </w:rPr>
              <w:t>į</w:t>
            </w:r>
            <w:r w:rsidRPr="00BE3F32">
              <w:rPr>
                <w:kern w:val="2"/>
                <w:szCs w:val="24"/>
              </w:rPr>
              <w:t>rangos technin</w:t>
            </w:r>
            <w:r w:rsidRPr="00BE3F32">
              <w:rPr>
                <w:rFonts w:hint="eastAsia"/>
                <w:kern w:val="2"/>
                <w:szCs w:val="24"/>
              </w:rPr>
              <w:t>ė</w:t>
            </w:r>
            <w:r w:rsidRPr="00BE3F32">
              <w:rPr>
                <w:kern w:val="2"/>
                <w:szCs w:val="24"/>
              </w:rPr>
              <w:t>s prie</w:t>
            </w:r>
            <w:r w:rsidRPr="00BE3F32">
              <w:rPr>
                <w:rFonts w:hint="eastAsia"/>
                <w:kern w:val="2"/>
                <w:szCs w:val="24"/>
              </w:rPr>
              <w:t>ž</w:t>
            </w:r>
            <w:r w:rsidRPr="00BE3F32">
              <w:rPr>
                <w:kern w:val="2"/>
                <w:szCs w:val="24"/>
              </w:rPr>
              <w:t>i</w:t>
            </w:r>
            <w:r w:rsidRPr="00BE3F32">
              <w:rPr>
                <w:rFonts w:hint="eastAsia"/>
                <w:kern w:val="2"/>
                <w:szCs w:val="24"/>
              </w:rPr>
              <w:t>ū</w:t>
            </w:r>
            <w:r w:rsidRPr="00BE3F32">
              <w:rPr>
                <w:kern w:val="2"/>
                <w:szCs w:val="24"/>
              </w:rPr>
              <w:t>ros ir remonto paslaugos</w:t>
            </w:r>
          </w:p>
          <w:p w14:paraId="67D99209" w14:textId="4DF35D60" w:rsidR="00BE3F32" w:rsidRPr="00BE3F32" w:rsidRDefault="00BE3F32">
            <w:pPr>
              <w:rPr>
                <w:kern w:val="2"/>
                <w:szCs w:val="24"/>
              </w:rPr>
            </w:pPr>
            <w:r>
              <w:rPr>
                <w:kern w:val="2"/>
                <w:szCs w:val="24"/>
              </w:rPr>
              <w:t>Pirkimo Nr. ID</w:t>
            </w:r>
            <w:r w:rsidRPr="00BE3F32">
              <w:rPr>
                <w:kern w:val="2"/>
                <w:szCs w:val="24"/>
                <w:highlight w:val="yellow"/>
              </w:rPr>
              <w:t>________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E8FB795"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A82ACF1" w:rsidR="00027B83" w:rsidRPr="00BE3F32" w:rsidRDefault="000B0897" w:rsidP="00BE3F3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05B27DB7" w:rsidR="00027B83" w:rsidRPr="00BE3F32" w:rsidRDefault="000B0897" w:rsidP="00BE3F32">
            <w:pPr>
              <w:jc w:val="both"/>
              <w:rPr>
                <w:szCs w:val="24"/>
              </w:rPr>
            </w:pPr>
            <w:r w:rsidRPr="00BE3F32">
              <w:rPr>
                <w:szCs w:val="24"/>
              </w:rPr>
              <w:t xml:space="preserve">Tiekėjas Paslaugas įsipareigoja </w:t>
            </w:r>
            <w:r w:rsidRPr="00C2440A">
              <w:rPr>
                <w:szCs w:val="24"/>
              </w:rPr>
              <w:t>teikti nuo Sutarties</w:t>
            </w:r>
            <w:r w:rsidR="00BE3F32" w:rsidRPr="00C2440A">
              <w:rPr>
                <w:szCs w:val="24"/>
              </w:rPr>
              <w:t xml:space="preserve"> 11 skyriuje numatytos Sutarties </w:t>
            </w:r>
            <w:r w:rsidRPr="00C2440A">
              <w:rPr>
                <w:szCs w:val="24"/>
              </w:rPr>
              <w:t xml:space="preserve">įsigaliojimo dienos </w:t>
            </w:r>
            <w:r w:rsidR="00BE3F32" w:rsidRPr="00C2440A">
              <w:rPr>
                <w:szCs w:val="24"/>
              </w:rPr>
              <w:t>iki visiško šalių įsipareigojimų įvykdymo.</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F3F1703" w:rsidR="007A75C6" w:rsidRPr="00BE3F32" w:rsidRDefault="007A75C6" w:rsidP="00BE3F32">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40882B11" w14:textId="3808D826" w:rsidR="00C2440A" w:rsidRDefault="00C2440A" w:rsidP="00C2440A">
            <w:pPr>
              <w:jc w:val="both"/>
              <w:rPr>
                <w:szCs w:val="24"/>
              </w:rPr>
            </w:pPr>
            <w:r>
              <w:rPr>
                <w:szCs w:val="24"/>
              </w:rPr>
              <w:t>4.3.1. Pirkėjo</w:t>
            </w:r>
            <w:r w:rsidRPr="00C2440A">
              <w:rPr>
                <w:szCs w:val="24"/>
              </w:rPr>
              <w:t xml:space="preserve"> ir Paslaugų teikėjo vienas kitam siunčiami pranešimai turi būti raštiški. Siunčiami</w:t>
            </w:r>
            <w:r>
              <w:rPr>
                <w:szCs w:val="24"/>
              </w:rPr>
              <w:t xml:space="preserve"> </w:t>
            </w:r>
            <w:r w:rsidRPr="00C2440A">
              <w:rPr>
                <w:szCs w:val="24"/>
              </w:rPr>
              <w:t>pranešimai turi būti siunčiami paštu, elektroniniu paštu, faksu arba įteikiami asmeniškai Sutartyje Šalių</w:t>
            </w:r>
            <w:r>
              <w:rPr>
                <w:szCs w:val="24"/>
              </w:rPr>
              <w:t xml:space="preserve"> </w:t>
            </w:r>
            <w:r w:rsidRPr="00C2440A">
              <w:rPr>
                <w:szCs w:val="24"/>
              </w:rPr>
              <w:t>nurodytais adresais. Jei adresatas raštu praneša kitą adresą, tai dokumentai privalo būti pristatomi naujuoju</w:t>
            </w:r>
            <w:r>
              <w:rPr>
                <w:szCs w:val="24"/>
              </w:rPr>
              <w:t xml:space="preserve"> </w:t>
            </w:r>
            <w:r w:rsidRPr="00C2440A">
              <w:rPr>
                <w:szCs w:val="24"/>
              </w:rPr>
              <w:t>adresu.</w:t>
            </w:r>
          </w:p>
          <w:p w14:paraId="15D80427" w14:textId="03B593BC" w:rsidR="00027B83" w:rsidRDefault="00C2440A" w:rsidP="00C2440A">
            <w:pPr>
              <w:jc w:val="both"/>
              <w:rPr>
                <w:szCs w:val="24"/>
              </w:rPr>
            </w:pPr>
            <w:r>
              <w:rPr>
                <w:szCs w:val="24"/>
              </w:rPr>
              <w:t xml:space="preserve">4.3.2. </w:t>
            </w:r>
            <w:r w:rsidRPr="00C2440A">
              <w:rPr>
                <w:szCs w:val="24"/>
              </w:rPr>
              <w:t>Jei siuntėjui reikia gavimo patvirtinimo, jis nurodo tokį reikalavimą pranešime. Jei yra</w:t>
            </w:r>
            <w:r>
              <w:rPr>
                <w:szCs w:val="24"/>
              </w:rPr>
              <w:t xml:space="preserve"> </w:t>
            </w:r>
            <w:r w:rsidRPr="00C2440A">
              <w:rPr>
                <w:szCs w:val="24"/>
              </w:rPr>
              <w:t>nustatytas atsakymo į raštišką pranešimą gavimo terminas, siuntėjas pranešime turi nurodyti reikalavimą</w:t>
            </w:r>
            <w:r>
              <w:rPr>
                <w:szCs w:val="24"/>
              </w:rPr>
              <w:t xml:space="preserve"> </w:t>
            </w:r>
            <w:r w:rsidRPr="00C2440A">
              <w:rPr>
                <w:szCs w:val="24"/>
              </w:rPr>
              <w:t>patvirtinti raštiško pranešimo gavimą. Bet kuriuo atveju siuntėjas imasi priemonių, būtinų jo pranešimo</w:t>
            </w:r>
            <w:r>
              <w:rPr>
                <w:szCs w:val="24"/>
              </w:rPr>
              <w:t xml:space="preserve"> </w:t>
            </w:r>
            <w:r w:rsidRPr="00C2440A">
              <w:rPr>
                <w:szCs w:val="24"/>
              </w:rPr>
              <w:t>gavimui užtikrinti.</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EA09532" w:rsidR="00027B83" w:rsidRPr="00C2440A"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A237645" w14:textId="77777777" w:rsidR="00C2440A" w:rsidRPr="00C2440A" w:rsidRDefault="000B0897">
            <w:pPr>
              <w:rPr>
                <w:kern w:val="2"/>
                <w:szCs w:val="24"/>
              </w:rPr>
            </w:pPr>
            <w:r w:rsidRPr="00C2440A">
              <w:rPr>
                <w:kern w:val="2"/>
                <w:szCs w:val="24"/>
              </w:rPr>
              <w:t xml:space="preserve">Turi būti pateikiami šie dokumentai: </w:t>
            </w:r>
          </w:p>
          <w:p w14:paraId="46C505A7" w14:textId="59D2201A" w:rsidR="00C2440A" w:rsidRPr="00C2440A" w:rsidRDefault="000B0897">
            <w:pPr>
              <w:rPr>
                <w:kern w:val="2"/>
                <w:szCs w:val="24"/>
              </w:rPr>
            </w:pPr>
            <w:r w:rsidRPr="00C2440A">
              <w:rPr>
                <w:kern w:val="2"/>
                <w:szCs w:val="24"/>
              </w:rPr>
              <w:t>Paslaugų perdavimo-priėmimo aktas ir Sąskaita</w:t>
            </w:r>
            <w:r w:rsidR="00C2440A" w:rsidRPr="00C2440A">
              <w:rPr>
                <w:kern w:val="2"/>
                <w:szCs w:val="24"/>
              </w:rPr>
              <w:t>.</w:t>
            </w:r>
          </w:p>
          <w:p w14:paraId="0CE28B9D" w14:textId="0F76B841" w:rsidR="00027B83" w:rsidRPr="00C2440A" w:rsidRDefault="000B0897" w:rsidP="00C2440A">
            <w:pPr>
              <w:jc w:val="both"/>
              <w:rPr>
                <w:szCs w:val="24"/>
              </w:rPr>
            </w:pPr>
            <w:r w:rsidRPr="00C2440A">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79ECBF4A" w:rsidR="00027B83" w:rsidRPr="00293763"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716FF30B" w:rsidR="00027B83" w:rsidRDefault="000B0897" w:rsidP="00293763">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053756C0" w14:textId="77777777" w:rsidR="00027B83" w:rsidRDefault="000B0897" w:rsidP="00293763">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rsidP="0029376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rsidP="00293763">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rsidP="00293763">
            <w:pPr>
              <w:jc w:val="both"/>
              <w:rPr>
                <w:kern w:val="2"/>
                <w:szCs w:val="24"/>
              </w:rPr>
            </w:pPr>
          </w:p>
          <w:p w14:paraId="5751E94A" w14:textId="188167CE" w:rsidR="00027B83" w:rsidRPr="00E767B2" w:rsidRDefault="000B0897" w:rsidP="00E767B2">
            <w:pPr>
              <w:jc w:val="both"/>
              <w:rPr>
                <w:color w:val="4472C4"/>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Pr="00293763">
              <w:rPr>
                <w:color w:val="000000"/>
                <w:kern w:val="2"/>
                <w:szCs w:val="24"/>
              </w:rPr>
              <w:t>Nr.</w:t>
            </w:r>
            <w:r w:rsidRPr="00293763">
              <w:rPr>
                <w:kern w:val="2"/>
                <w:szCs w:val="24"/>
              </w:rPr>
              <w:t xml:space="preserve"> [</w:t>
            </w:r>
            <w:r w:rsidR="00293763" w:rsidRPr="00293763">
              <w:rPr>
                <w:kern w:val="2"/>
                <w:szCs w:val="24"/>
              </w:rPr>
              <w:t>3</w:t>
            </w:r>
            <w:r w:rsidRPr="00293763">
              <w:rPr>
                <w:kern w:val="2"/>
                <w:szCs w:val="24"/>
              </w:rPr>
              <w:t xml:space="preserve">] </w:t>
            </w:r>
            <w:r w:rsidRPr="00293763">
              <w:rPr>
                <w:color w:val="000000"/>
                <w:kern w:val="2"/>
                <w:szCs w:val="24"/>
              </w:rPr>
              <w:t xml:space="preserve">nurodytais įkainiais, neviršijant Sutarties kainos. Sutartyje arba jos priede Nr. </w:t>
            </w:r>
            <w:r w:rsidRPr="00293763">
              <w:rPr>
                <w:kern w:val="2"/>
                <w:szCs w:val="24"/>
              </w:rPr>
              <w:t>[</w:t>
            </w:r>
            <w:r w:rsidR="00293763" w:rsidRPr="00293763">
              <w:rPr>
                <w:kern w:val="2"/>
                <w:szCs w:val="24"/>
              </w:rPr>
              <w:t>3</w:t>
            </w:r>
            <w:r w:rsidRPr="00293763">
              <w:rPr>
                <w:kern w:val="2"/>
                <w:szCs w:val="24"/>
              </w:rPr>
              <w:t xml:space="preserve">] </w:t>
            </w:r>
            <w:r w:rsidRPr="00293763">
              <w:rPr>
                <w:color w:val="000000"/>
                <w:kern w:val="2"/>
                <w:szCs w:val="24"/>
              </w:rPr>
              <w:t xml:space="preserve">atskirose eilutėse nurodytas </w:t>
            </w:r>
            <w:r w:rsidRPr="00293763">
              <w:rPr>
                <w:color w:val="000000"/>
                <w:szCs w:val="24"/>
              </w:rPr>
              <w:t>Paslaugų</w:t>
            </w:r>
            <w:r w:rsidRPr="00293763">
              <w:rPr>
                <w:color w:val="000000"/>
                <w:kern w:val="2"/>
                <w:szCs w:val="24"/>
              </w:rPr>
              <w:t xml:space="preserve"> kiekis gali būti keičiamas</w:t>
            </w:r>
            <w:r w:rsidR="00E767B2">
              <w:rPr>
                <w:color w:val="000000"/>
                <w:kern w:val="2"/>
                <w:szCs w:val="24"/>
              </w:rPr>
              <w:t xml:space="preserve">. </w:t>
            </w:r>
            <w:r w:rsidRPr="00E767B2">
              <w:rPr>
                <w:kern w:val="2"/>
                <w:szCs w:val="24"/>
              </w:rPr>
              <w:t>Pirkėjas neįsipareigoja išpirkti</w:t>
            </w:r>
            <w:r w:rsidR="006D02F7">
              <w:rPr>
                <w:kern w:val="2"/>
                <w:szCs w:val="24"/>
              </w:rPr>
              <w:t xml:space="preserve"> viso</w:t>
            </w:r>
            <w:r w:rsidRPr="00E767B2">
              <w:rPr>
                <w:kern w:val="2"/>
                <w:szCs w:val="24"/>
              </w:rPr>
              <w:t xml:space="preserve"> preliminaraus Paslaugų kiekio ar bet kokios jo dalies</w:t>
            </w:r>
            <w:r w:rsidR="009F5C7B">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Default="000B0897">
            <w:pPr>
              <w:rPr>
                <w:szCs w:val="24"/>
              </w:rPr>
            </w:pPr>
            <w:r>
              <w:rPr>
                <w:kern w:val="2"/>
                <w:szCs w:val="24"/>
              </w:rPr>
              <w:t xml:space="preserve">Sutarties </w:t>
            </w:r>
            <w:r w:rsidRPr="00293763">
              <w:rPr>
                <w:kern w:val="2"/>
                <w:szCs w:val="24"/>
              </w:rPr>
              <w:t xml:space="preserve">kaina / įkainiai bus </w:t>
            </w:r>
            <w:r>
              <w:rPr>
                <w:kern w:val="2"/>
                <w:szCs w:val="24"/>
              </w:rPr>
              <w:t>perskaičiuojami:</w:t>
            </w:r>
          </w:p>
          <w:p w14:paraId="5139C732" w14:textId="77777777" w:rsidR="00027B83" w:rsidRPr="003B0ADC" w:rsidRDefault="000B0897">
            <w:pPr>
              <w:rPr>
                <w:kern w:val="2"/>
                <w:szCs w:val="24"/>
              </w:rPr>
            </w:pPr>
            <w:r>
              <w:rPr>
                <w:kern w:val="2"/>
                <w:szCs w:val="24"/>
              </w:rPr>
              <w:t>5</w:t>
            </w:r>
            <w:r w:rsidRPr="003B0ADC">
              <w:rPr>
                <w:kern w:val="2"/>
                <w:szCs w:val="24"/>
              </w:rPr>
              <w:t>.3.1. dėl PVM tarifo pasikeitimo;</w:t>
            </w:r>
          </w:p>
          <w:p w14:paraId="309BB6A3" w14:textId="3C461B17" w:rsidR="00027B83" w:rsidRPr="003B0ADC" w:rsidRDefault="000B0897" w:rsidP="00293763">
            <w:pPr>
              <w:jc w:val="both"/>
              <w:rPr>
                <w:kern w:val="2"/>
                <w:szCs w:val="24"/>
              </w:rPr>
            </w:pPr>
            <w:r w:rsidRPr="003B0ADC">
              <w:rPr>
                <w:kern w:val="2"/>
                <w:szCs w:val="24"/>
              </w:rPr>
              <w:t>5.3.2. dėl kitų mokesčių, lemiančių P</w:t>
            </w:r>
            <w:r w:rsidRPr="003B0ADC">
              <w:rPr>
                <w:szCs w:val="24"/>
              </w:rPr>
              <w:t>aslaugų</w:t>
            </w:r>
            <w:r w:rsidRPr="003B0ADC">
              <w:rPr>
                <w:kern w:val="2"/>
                <w:szCs w:val="24"/>
              </w:rPr>
              <w:t xml:space="preserve"> kainos / įkainių pokytį, pasikeitimo</w:t>
            </w:r>
            <w:r w:rsidR="00F623FD">
              <w:rPr>
                <w:kern w:val="2"/>
                <w:szCs w:val="24"/>
              </w:rPr>
              <w:t xml:space="preserve"> </w:t>
            </w:r>
            <w:r w:rsidR="00F623FD" w:rsidRPr="00A15D0B">
              <w:rPr>
                <w:color w:val="000000" w:themeColor="text1"/>
                <w:kern w:val="2"/>
                <w:szCs w:val="24"/>
              </w:rPr>
              <w:t>(Netaikoma)</w:t>
            </w:r>
            <w:r w:rsidRPr="003B0ADC">
              <w:rPr>
                <w:kern w:val="2"/>
                <w:szCs w:val="24"/>
              </w:rPr>
              <w:t>;</w:t>
            </w:r>
          </w:p>
          <w:p w14:paraId="60BA4D26" w14:textId="77777777" w:rsidR="00027B83" w:rsidRPr="003B0ADC" w:rsidRDefault="000B0897">
            <w:pPr>
              <w:rPr>
                <w:kern w:val="2"/>
                <w:szCs w:val="24"/>
              </w:rPr>
            </w:pPr>
            <w:r w:rsidRPr="003B0ADC">
              <w:rPr>
                <w:kern w:val="2"/>
                <w:szCs w:val="24"/>
              </w:rPr>
              <w:t>5.3.3. dėl kainų lygio pokyčio;</w:t>
            </w:r>
          </w:p>
          <w:p w14:paraId="662EA503" w14:textId="61C6E46A" w:rsidR="00027B83" w:rsidRDefault="000B0897" w:rsidP="00F623FD">
            <w:pPr>
              <w:tabs>
                <w:tab w:val="left" w:pos="5010"/>
              </w:tabs>
              <w:jc w:val="both"/>
              <w:rPr>
                <w:color w:val="FF0000"/>
                <w:kern w:val="2"/>
                <w:szCs w:val="24"/>
              </w:rPr>
            </w:pPr>
            <w:r w:rsidRPr="003B0ADC">
              <w:rPr>
                <w:kern w:val="2"/>
                <w:szCs w:val="24"/>
              </w:rPr>
              <w:t>5.3.4. pagal P</w:t>
            </w:r>
            <w:r w:rsidRPr="003B0ADC">
              <w:rPr>
                <w:szCs w:val="24"/>
              </w:rPr>
              <w:t>aslaugų</w:t>
            </w:r>
            <w:r w:rsidRPr="003B0ADC">
              <w:rPr>
                <w:kern w:val="2"/>
                <w:szCs w:val="24"/>
              </w:rPr>
              <w:t xml:space="preserve"> grupių kainų pokyčius</w:t>
            </w:r>
            <w:r w:rsidR="00F623FD">
              <w:rPr>
                <w:kern w:val="2"/>
                <w:szCs w:val="24"/>
              </w:rPr>
              <w:t xml:space="preserve"> </w:t>
            </w:r>
            <w:r w:rsidR="00F623FD" w:rsidRPr="00A15D0B">
              <w:rPr>
                <w:color w:val="000000" w:themeColor="text1"/>
                <w:kern w:val="2"/>
                <w:szCs w:val="24"/>
              </w:rPr>
              <w:t>(Netaikoma)</w:t>
            </w:r>
            <w:r w:rsidR="00F623FD">
              <w:rPr>
                <w:color w:val="000000" w:themeColor="text1"/>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A7D111" w14:textId="77777777" w:rsidR="00F623FD" w:rsidRDefault="00F623FD" w:rsidP="00F623FD">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0F0C4BFA" w14:textId="77777777" w:rsidR="00F623FD" w:rsidRDefault="00F623FD" w:rsidP="00F623FD">
            <w:pPr>
              <w:rPr>
                <w:kern w:val="2"/>
                <w:szCs w:val="24"/>
              </w:rPr>
            </w:pPr>
          </w:p>
          <w:p w14:paraId="20571E9F" w14:textId="65CB5E48" w:rsidR="00027B83" w:rsidRDefault="00F623FD" w:rsidP="00F623FD">
            <w:pPr>
              <w:jc w:val="both"/>
              <w:rPr>
                <w:szCs w:val="24"/>
              </w:rPr>
            </w:pPr>
            <w:r>
              <w:rPr>
                <w:kern w:val="2"/>
                <w:szCs w:val="24"/>
              </w:rPr>
              <w:lastRenderedPageBreak/>
              <w:t>Perskaičiuota Sutarties kaina įforminama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79CFB9F6" w:rsidR="00027B83" w:rsidRPr="00F623FD"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3E5202B3" w:rsidR="006F0803" w:rsidRPr="003B0ADC"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13BB4DE9" w:rsidR="006F0803" w:rsidRPr="003B0ADC" w:rsidRDefault="006F0803" w:rsidP="00930B04">
            <w:pPr>
              <w:jc w:val="both"/>
              <w:rPr>
                <w:szCs w:val="24"/>
              </w:rPr>
            </w:pPr>
            <w:r>
              <w:rPr>
                <w:color w:val="000000"/>
                <w:szCs w:val="24"/>
              </w:rPr>
              <w:t>5.3.3.1. Bet</w:t>
            </w:r>
            <w:r>
              <w:rPr>
                <w:szCs w:val="24"/>
              </w:rPr>
              <w:t xml:space="preserve"> kuri Sutarties Šalis Sutarties galiojimo metu turi teisę </w:t>
            </w:r>
            <w:r w:rsidRPr="003B0ADC">
              <w:rPr>
                <w:szCs w:val="24"/>
              </w:rPr>
              <w:t xml:space="preserve">inicijuoti Sutarties kainos / įkainių peržiūrą (keitimą) ne anksčiau kaip po </w:t>
            </w:r>
            <w:r w:rsidR="003B0ADC" w:rsidRPr="003B0ADC">
              <w:rPr>
                <w:szCs w:val="24"/>
              </w:rPr>
              <w:t>12 (dvylika) mėnesių</w:t>
            </w:r>
            <w:r w:rsidRPr="003B0ADC">
              <w:rPr>
                <w:szCs w:val="24"/>
              </w:rPr>
              <w:t xml:space="preserve">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3B0ADC" w:rsidRPr="003B0ADC">
              <w:rPr>
                <w:szCs w:val="24"/>
              </w:rPr>
              <w:t>12 (dvylika)</w:t>
            </w:r>
            <w:r w:rsidRPr="003B0ADC">
              <w:rPr>
                <w:szCs w:val="24"/>
              </w:rPr>
              <w:t xml:space="preserve"> mėnes</w:t>
            </w:r>
            <w:r w:rsidR="003B0ADC" w:rsidRPr="003B0ADC">
              <w:rPr>
                <w:szCs w:val="24"/>
              </w:rPr>
              <w:t>ių</w:t>
            </w:r>
            <w:r w:rsidRPr="003B0ADC">
              <w:rPr>
                <w:szCs w:val="24"/>
              </w:rPr>
              <w:t>.</w:t>
            </w:r>
          </w:p>
          <w:p w14:paraId="02B9F6AF" w14:textId="77777777" w:rsidR="006F0803" w:rsidRDefault="006F0803" w:rsidP="003B0ADC">
            <w:pPr>
              <w:jc w:val="both"/>
              <w:rPr>
                <w:color w:val="000000"/>
                <w:kern w:val="2"/>
                <w:szCs w:val="24"/>
                <w:shd w:val="clear" w:color="auto" w:fill="FFFFFF"/>
              </w:rPr>
            </w:pPr>
            <w:r w:rsidRPr="003B0ADC">
              <w:rPr>
                <w:kern w:val="2"/>
                <w:szCs w:val="24"/>
              </w:rPr>
              <w:t>5.3.3.2. Sutarties k</w:t>
            </w:r>
            <w:r w:rsidRPr="003B0ADC">
              <w:rPr>
                <w:kern w:val="2"/>
                <w:szCs w:val="24"/>
                <w:shd w:val="clear" w:color="auto" w:fill="FFFFFF"/>
              </w:rPr>
              <w:t xml:space="preserve">aina / įkainiai peržiūrimi tik tai Sutarties daliai, kuri nėra išpirkta, t. y. Paslaugoms, kurios nėra priimtos ir apmokėtos. Vėlesnė Sutarties kainos / įkainių peržiūra </w:t>
            </w:r>
            <w:r>
              <w:rPr>
                <w:color w:val="000000"/>
                <w:kern w:val="2"/>
                <w:szCs w:val="24"/>
                <w:shd w:val="clear" w:color="auto" w:fill="FFFFFF"/>
              </w:rPr>
              <w:t>negali apimti laikotarpio, už kurį jau buvo atlikta peržiūra.</w:t>
            </w:r>
          </w:p>
          <w:p w14:paraId="3339456E" w14:textId="77777777" w:rsidR="006F0803" w:rsidRDefault="006F0803" w:rsidP="003B0ADC">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w:t>
            </w:r>
            <w:r w:rsidRPr="003B0ADC">
              <w:rPr>
                <w:kern w:val="2"/>
                <w:szCs w:val="24"/>
                <w:shd w:val="clear" w:color="auto" w:fill="FFFFFF"/>
              </w:rPr>
              <w:t>uždelstų suteikti P</w:t>
            </w:r>
            <w:r w:rsidRPr="003B0ADC">
              <w:rPr>
                <w:szCs w:val="24"/>
              </w:rPr>
              <w:t>aslaugų</w:t>
            </w:r>
            <w:r w:rsidRPr="003B0ADC">
              <w:rPr>
                <w:kern w:val="2"/>
                <w:szCs w:val="24"/>
                <w:shd w:val="clear" w:color="auto" w:fill="FFFFFF"/>
              </w:rPr>
              <w:t xml:space="preserve"> kaina / įkainiai </w:t>
            </w:r>
            <w:r>
              <w:rPr>
                <w:color w:val="000000"/>
                <w:kern w:val="2"/>
                <w:szCs w:val="24"/>
                <w:shd w:val="clear" w:color="auto" w:fill="FFFFFF"/>
              </w:rPr>
              <w:t>nėra perskaičiuojami dėl kainų lygio kilimo (gali būti mažinami, tačiau negali būti didinami).</w:t>
            </w:r>
          </w:p>
          <w:p w14:paraId="37296D19" w14:textId="183A8EDD" w:rsidR="006F0803" w:rsidRDefault="006F0803" w:rsidP="003B0ADC">
            <w:pPr>
              <w:jc w:val="both"/>
              <w:rPr>
                <w:color w:val="000000"/>
                <w:kern w:val="2"/>
                <w:szCs w:val="24"/>
                <w:shd w:val="clear" w:color="auto" w:fill="FFFFFF"/>
              </w:rPr>
            </w:pPr>
            <w:r>
              <w:rPr>
                <w:color w:val="000000"/>
                <w:kern w:val="2"/>
                <w:szCs w:val="24"/>
              </w:rPr>
              <w:t>5.3.3.4</w:t>
            </w:r>
            <w:r w:rsidRPr="003B0ADC">
              <w:rPr>
                <w:kern w:val="2"/>
                <w:szCs w:val="24"/>
              </w:rPr>
              <w:t xml:space="preserve">. Atlikdamos Sutarties kainos / įkainių peržiūrą </w:t>
            </w:r>
            <w:r w:rsidRPr="003B0ADC">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w:t>
            </w:r>
            <w:r>
              <w:rPr>
                <w:color w:val="000000"/>
                <w:kern w:val="2"/>
                <w:szCs w:val="24"/>
                <w:shd w:val="clear" w:color="auto" w:fill="FFFFFF"/>
              </w:rPr>
              <w:t>duomenų agentūros ar kitos institucijos išduoto dokumento ar patvirtinimo.</w:t>
            </w:r>
          </w:p>
          <w:p w14:paraId="4B4B2449" w14:textId="77777777" w:rsidR="006F0803" w:rsidRPr="003B0ADC" w:rsidRDefault="006F0803" w:rsidP="003B0AD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3B0ADC">
              <w:rPr>
                <w:kern w:val="2"/>
                <w:szCs w:val="24"/>
                <w:shd w:val="clear" w:color="auto" w:fill="FFFFFF"/>
              </w:rPr>
              <w:t>laikotarpio pabaigoje ir jo nustatymo datą, kainų pokytį (k), perskaičiuotą Sutarties kainą / įkainius, perskaičiuotą Pradinės Sutarties vertę.</w:t>
            </w:r>
          </w:p>
          <w:p w14:paraId="1CBBD3F2" w14:textId="657EFBBC" w:rsidR="006F0803" w:rsidRPr="003B0ADC" w:rsidRDefault="006F0803" w:rsidP="006F0803">
            <w:pPr>
              <w:rPr>
                <w:szCs w:val="24"/>
              </w:rPr>
            </w:pPr>
            <w:r w:rsidRPr="003B0ADC">
              <w:rPr>
                <w:kern w:val="2"/>
                <w:szCs w:val="24"/>
                <w:shd w:val="clear" w:color="auto" w:fill="FFFFFF"/>
              </w:rPr>
              <w:t>5.3.3.6. Nauja Sutarties kaina / įkainiai apskaičiuojami pagal žemiau pateiktą formulę:</w:t>
            </w:r>
          </w:p>
          <w:p w14:paraId="6CBEB311" w14:textId="77777777" w:rsidR="006F0803" w:rsidRDefault="006F0803" w:rsidP="006F0803">
            <w:pPr>
              <w:rPr>
                <w:color w:val="000000"/>
                <w:szCs w:val="24"/>
              </w:rPr>
            </w:pPr>
          </w:p>
          <w:p w14:paraId="6AE8904E" w14:textId="77777777" w:rsidR="006F0803" w:rsidRPr="003B0ADC"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 </w:t>
            </w:r>
            <w:r w:rsidR="006F0803" w:rsidRPr="003B0ADC">
              <w:rPr>
                <w:kern w:val="2"/>
                <w:szCs w:val="24"/>
              </w:rPr>
              <w:t>kaina / įkainis (Eur be PVM) (jei peržiūra jau buvo atlikta, tai po paskutinio perskaičiavimo)</w:t>
            </w:r>
          </w:p>
          <w:p w14:paraId="76F4E75C" w14:textId="77777777" w:rsidR="006F0803" w:rsidRPr="003B0ADC" w:rsidRDefault="006F0803" w:rsidP="006F0803">
            <w:pPr>
              <w:jc w:val="both"/>
              <w:textAlignment w:val="baseline"/>
              <w:rPr>
                <w:szCs w:val="24"/>
              </w:rPr>
            </w:pPr>
            <w:r w:rsidRPr="003B0ADC">
              <w:rPr>
                <w:kern w:val="2"/>
                <w:szCs w:val="24"/>
              </w:rPr>
              <w:t>a</w:t>
            </w:r>
            <w:r w:rsidRPr="003B0ADC">
              <w:rPr>
                <w:kern w:val="2"/>
                <w:szCs w:val="24"/>
                <w:vertAlign w:val="subscript"/>
              </w:rPr>
              <w:t>1</w:t>
            </w:r>
            <w:r w:rsidRPr="003B0ADC">
              <w:rPr>
                <w:kern w:val="2"/>
                <w:szCs w:val="24"/>
              </w:rPr>
              <w:t xml:space="preserve"> – perskaičiuota (pakeista) kaina / įkainis (Eur be PVM)</w:t>
            </w:r>
          </w:p>
          <w:p w14:paraId="2C5CAB56" w14:textId="559EE2C6" w:rsidR="006F0803" w:rsidRDefault="006F0803" w:rsidP="006F0803">
            <w:pPr>
              <w:jc w:val="both"/>
              <w:textAlignment w:val="baseline"/>
              <w:rPr>
                <w:szCs w:val="24"/>
              </w:rPr>
            </w:pPr>
            <w:r w:rsidRPr="003B0ADC">
              <w:rPr>
                <w:kern w:val="2"/>
                <w:szCs w:val="24"/>
              </w:rPr>
              <w:t>k – pagal vartotojų kainų indeksą (pasirinkti bendrą „Vartojimo prekių ir paslaugų“</w:t>
            </w:r>
            <w:r w:rsidR="003B0ADC" w:rsidRPr="003B0ADC">
              <w:rPr>
                <w:kern w:val="2"/>
                <w:szCs w:val="24"/>
              </w:rPr>
              <w:t>) kuriuo</w:t>
            </w:r>
            <w:r w:rsidRPr="003B0ADC">
              <w:rPr>
                <w:kern w:val="2"/>
                <w:szCs w:val="24"/>
              </w:rPr>
              <w:t xml:space="preserve"> apskaičiuotas </w:t>
            </w:r>
            <w:r>
              <w:rPr>
                <w:kern w:val="2"/>
                <w:szCs w:val="24"/>
              </w:rPr>
              <w:t>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4B6EBC64" w:rsidR="006F0803"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w:t>
            </w:r>
            <w:r w:rsidRPr="003B0ADC">
              <w:rPr>
                <w:kern w:val="2"/>
              </w:rPr>
              <w:t>kreipimosi dėl kainos / įkainių peržiūros išsiuntimo kitai Šaliai dieną paskelbtas naujausias vartojimo prekių ir paslaugų indeksas (pasirinkti bendrą „Vartojimo prekių ir paslaugų“).</w:t>
            </w:r>
          </w:p>
          <w:p w14:paraId="5649539F" w14:textId="1366EFFC" w:rsidR="006F0803" w:rsidRPr="00F623FD" w:rsidRDefault="006F0803" w:rsidP="003B0ADC">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w:t>
            </w:r>
            <w:r w:rsidRPr="003B0ADC">
              <w:rPr>
                <w:kern w:val="2"/>
              </w:rPr>
              <w:t>indeksas (pasirinkti bendrą „Vartojimo prekių ir paslaugų“). Pirmojo perskaičiavimo atveju laikotarpio pradžia (mėnuo) yra</w:t>
            </w:r>
            <w:r w:rsidRPr="003B0ADC">
              <w:t xml:space="preserve"> paskutinės pirkimo, kurio pagrindu sudaryta Sutartis, pasiūlymų pateikimo termino dienos mėnuo</w:t>
            </w:r>
            <w:r w:rsidRPr="003B0ADC">
              <w:rPr>
                <w:kern w:val="2"/>
                <w:szCs w:val="24"/>
                <w:shd w:val="clear" w:color="auto" w:fill="FFFFFF"/>
              </w:rPr>
              <w:t>.</w:t>
            </w:r>
            <w:r w:rsidRPr="003B0ADC">
              <w:rPr>
                <w:kern w:val="2"/>
              </w:rPr>
              <w:t xml:space="preserve"> Antrojo </w:t>
            </w:r>
            <w:r>
              <w:rPr>
                <w:kern w:val="2"/>
              </w:rPr>
              <w:t>ir vėlesnių perskaičiavimų atveju laikotarpio pradžia (mėnuo) yra paskutinio perskaičiavimo metu naudotos paskelbto atitinkamo indekso reikšmės mėnuo.</w:t>
            </w:r>
          </w:p>
          <w:p w14:paraId="5619E383" w14:textId="79D93813" w:rsidR="006F0803" w:rsidRPr="00F623FD" w:rsidRDefault="006F0803" w:rsidP="00F623FD">
            <w:pPr>
              <w:jc w:val="both"/>
              <w:rPr>
                <w:kern w:val="2"/>
                <w:szCs w:val="24"/>
                <w:shd w:val="clear" w:color="auto" w:fill="FFFFFF"/>
              </w:rPr>
            </w:pPr>
            <w:r w:rsidRPr="00F623FD">
              <w:rPr>
                <w:kern w:val="2"/>
                <w:szCs w:val="24"/>
              </w:rPr>
              <w:t xml:space="preserve">5.3.3.7. </w:t>
            </w:r>
            <w:r w:rsidRPr="00F623FD">
              <w:rPr>
                <w:kern w:val="2"/>
                <w:szCs w:val="24"/>
                <w:shd w:val="clear" w:color="auto" w:fill="FFFFFF"/>
              </w:rPr>
              <w:t xml:space="preserve">Skaičiavimams indeksų reikšmės imamos </w:t>
            </w:r>
            <w:r w:rsidRPr="00F623FD">
              <w:rPr>
                <w:b/>
                <w:kern w:val="2"/>
                <w:szCs w:val="24"/>
                <w:shd w:val="clear" w:color="auto" w:fill="FFFFFF"/>
              </w:rPr>
              <w:t>keturių</w:t>
            </w:r>
            <w:r w:rsidRPr="00F623FD">
              <w:rPr>
                <w:kern w:val="2"/>
                <w:szCs w:val="24"/>
                <w:shd w:val="clear" w:color="auto" w:fill="FFFFFF"/>
              </w:rPr>
              <w:t xml:space="preserve"> skaitmenų po kablelio tikslumu. Apskaičiuotas pokytis (k) tolimesniems skaičiavimams naudojamas suapvalinus iki </w:t>
            </w:r>
            <w:r w:rsidRPr="00F623FD">
              <w:rPr>
                <w:b/>
                <w:kern w:val="2"/>
                <w:szCs w:val="24"/>
                <w:shd w:val="clear" w:color="auto" w:fill="FFFFFF"/>
              </w:rPr>
              <w:t>vieno</w:t>
            </w:r>
            <w:r w:rsidRPr="00F623FD">
              <w:rPr>
                <w:kern w:val="2"/>
                <w:szCs w:val="24"/>
                <w:shd w:val="clear" w:color="auto" w:fill="FFFFFF"/>
              </w:rPr>
              <w:t xml:space="preserve"> skaitmens po kablelio, o apskaičiuotas įkainis „a</w:t>
            </w:r>
            <w:r w:rsidRPr="00F623FD">
              <w:rPr>
                <w:kern w:val="2"/>
                <w:szCs w:val="24"/>
                <w:shd w:val="clear" w:color="auto" w:fill="FFFFFF"/>
                <w:vertAlign w:val="subscript"/>
              </w:rPr>
              <w:t>1</w:t>
            </w:r>
            <w:r w:rsidRPr="00F623FD">
              <w:rPr>
                <w:kern w:val="2"/>
                <w:szCs w:val="24"/>
                <w:shd w:val="clear" w:color="auto" w:fill="FFFFFF"/>
              </w:rPr>
              <w:t xml:space="preserve">“ suapvalinamas iki </w:t>
            </w:r>
            <w:r w:rsidRPr="00F623FD">
              <w:rPr>
                <w:b/>
                <w:kern w:val="2"/>
                <w:szCs w:val="24"/>
                <w:shd w:val="clear" w:color="auto" w:fill="FFFFFF"/>
              </w:rPr>
              <w:t>dviejų</w:t>
            </w:r>
            <w:r w:rsidRPr="00F623FD">
              <w:rPr>
                <w:kern w:val="2"/>
                <w:szCs w:val="24"/>
                <w:shd w:val="clear" w:color="auto" w:fill="FFFFFF"/>
              </w:rPr>
              <w:t xml:space="preserve"> skaitmenų po kablelio.</w:t>
            </w:r>
          </w:p>
          <w:p w14:paraId="3A39EFE2" w14:textId="4831CFD6" w:rsidR="006F0803" w:rsidRDefault="006F0803" w:rsidP="00F623FD">
            <w:pPr>
              <w:jc w:val="both"/>
              <w:rPr>
                <w:color w:val="000000"/>
                <w:kern w:val="2"/>
                <w:szCs w:val="24"/>
                <w:shd w:val="clear" w:color="auto" w:fill="FFFFFF"/>
              </w:rPr>
            </w:pPr>
            <w:r w:rsidRPr="00F623FD">
              <w:rPr>
                <w:kern w:val="2"/>
                <w:szCs w:val="24"/>
                <w:shd w:val="clear" w:color="auto" w:fill="FFFFFF"/>
              </w:rPr>
              <w:t xml:space="preserve">5.3.3.8. Šalis, siekianti Sutarties kainos / įkainių peržiūros, privalo raštu kreiptis į kitą Šalį ir prašyme pateikti </w:t>
            </w:r>
            <w:r>
              <w:rPr>
                <w:color w:val="000000"/>
                <w:kern w:val="2"/>
                <w:szCs w:val="24"/>
                <w:shd w:val="clear" w:color="auto" w:fill="FFFFFF"/>
              </w:rPr>
              <w:t xml:space="preserve">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F623FD">
              <w:rPr>
                <w:color w:val="000000"/>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5BB47C07" w14:textId="1763660D" w:rsidR="006F0803" w:rsidRPr="00F623FD" w:rsidRDefault="006F0803" w:rsidP="00F623FD">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F623FD">
              <w:rPr>
                <w:color w:val="000000"/>
                <w:kern w:val="2"/>
                <w:szCs w:val="24"/>
                <w:shd w:val="clear" w:color="auto" w:fill="FFFFFF"/>
              </w:rPr>
              <w:t>30 (trisdešimt)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F623FD">
              <w:rPr>
                <w:kern w:val="2"/>
                <w:szCs w:val="24"/>
                <w:shd w:val="clear" w:color="auto" w:fill="FFFFFF"/>
              </w:rPr>
              <w:t>kainą / įkainius gavimo dienos.</w:t>
            </w:r>
          </w:p>
          <w:p w14:paraId="38752C12" w14:textId="77F8FC73" w:rsidR="006F0803" w:rsidRPr="00F623FD" w:rsidRDefault="006F0803" w:rsidP="00F623FD">
            <w:pPr>
              <w:jc w:val="both"/>
              <w:rPr>
                <w:color w:val="000000"/>
                <w:kern w:val="2"/>
                <w:szCs w:val="24"/>
                <w:bdr w:val="none" w:sz="0" w:space="0" w:color="auto" w:frame="1"/>
              </w:rPr>
            </w:pPr>
            <w:r w:rsidRPr="00F623FD">
              <w:rPr>
                <w:kern w:val="2"/>
                <w:szCs w:val="24"/>
                <w:shd w:val="clear" w:color="auto" w:fill="FFFFFF"/>
              </w:rPr>
              <w:t xml:space="preserve">5.3.3.10. </w:t>
            </w:r>
            <w:r w:rsidRPr="00F623FD">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7C17A74E" w:rsidR="00027B83" w:rsidRPr="00F623FD"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195EC2BE" w:rsidR="00027B83" w:rsidRPr="00F623FD" w:rsidRDefault="000B0897" w:rsidP="00F623FD">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04E1B3FE" w:rsidR="00027B83" w:rsidRDefault="000B0897" w:rsidP="00F623FD">
            <w:pPr>
              <w:jc w:val="both"/>
              <w:rPr>
                <w:kern w:val="2"/>
                <w:szCs w:val="24"/>
              </w:rPr>
            </w:pPr>
            <w:r>
              <w:rPr>
                <w:kern w:val="2"/>
                <w:szCs w:val="24"/>
              </w:rPr>
              <w:t xml:space="preserve">Pirkėjas atsiskaito su Tiekėju ne vėliau kaip per </w:t>
            </w:r>
            <w:r w:rsidR="00F623FD">
              <w:rPr>
                <w:kern w:val="2"/>
                <w:szCs w:val="24"/>
              </w:rPr>
              <w:t>30 (trisdešimt) kalendorinių dienų</w:t>
            </w:r>
            <w:r>
              <w:rPr>
                <w:kern w:val="2"/>
                <w:szCs w:val="24"/>
              </w:rPr>
              <w:t xml:space="preserve"> nuo </w:t>
            </w:r>
            <w:r w:rsidR="00F623FD" w:rsidRPr="00F623FD">
              <w:rPr>
                <w:kern w:val="2"/>
                <w:szCs w:val="24"/>
              </w:rPr>
              <w:t>sąskaitos faktūros ir Šalių pasirašyto paslaugų perdavimo-priėmimo akto arba kito paslaugų</w:t>
            </w:r>
            <w:r w:rsidR="00F623FD">
              <w:rPr>
                <w:kern w:val="2"/>
                <w:szCs w:val="24"/>
              </w:rPr>
              <w:t xml:space="preserve"> </w:t>
            </w:r>
            <w:r w:rsidR="00F623FD" w:rsidRPr="00F623FD">
              <w:rPr>
                <w:kern w:val="2"/>
                <w:szCs w:val="24"/>
              </w:rPr>
              <w:t>suteikimą patvirtinančio dokumento gavimo dienos. Paslaugų teikėjo pateiktoje sąskaitoje-faktūroje turi</w:t>
            </w:r>
            <w:r w:rsidR="00F623FD">
              <w:rPr>
                <w:kern w:val="2"/>
                <w:szCs w:val="24"/>
              </w:rPr>
              <w:t xml:space="preserve"> </w:t>
            </w:r>
            <w:r w:rsidR="00F623FD" w:rsidRPr="00F623FD">
              <w:rPr>
                <w:kern w:val="2"/>
                <w:szCs w:val="24"/>
              </w:rPr>
              <w:t>būti nurodoma Sutarties data ir numeris.</w:t>
            </w:r>
          </w:p>
          <w:p w14:paraId="7BAC5334" w14:textId="77777777" w:rsidR="00027B83" w:rsidRDefault="00027B83">
            <w:pPr>
              <w:rPr>
                <w:color w:val="000000"/>
                <w:kern w:val="2"/>
                <w:szCs w:val="24"/>
                <w:shd w:val="clear" w:color="auto" w:fill="FFFFFF"/>
              </w:rPr>
            </w:pPr>
          </w:p>
          <w:p w14:paraId="1D00D9D2" w14:textId="4E1EA246"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502D6B17" w:rsidR="00027B83" w:rsidRPr="00F623FD" w:rsidRDefault="000B0897">
            <w:pPr>
              <w:rPr>
                <w:color w:val="FF0000"/>
                <w:kern w:val="2"/>
                <w:szCs w:val="24"/>
                <w:shd w:val="clear" w:color="auto" w:fill="FFFFFF"/>
              </w:rPr>
            </w:pPr>
            <w:r w:rsidRPr="00F623FD">
              <w:rPr>
                <w:kern w:val="2"/>
                <w:szCs w:val="24"/>
                <w:shd w:val="clear" w:color="auto" w:fill="FFFFFF"/>
              </w:rPr>
              <w:t>1) už įvykdytus Užsakymus mokama kartą per mėnesį</w:t>
            </w:r>
            <w:r w:rsidR="00F623FD" w:rsidRPr="00F623FD">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0753ABA9" w:rsidR="006F0803" w:rsidRPr="00F623FD" w:rsidRDefault="006F0803" w:rsidP="00F623FD">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89904C3"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337CA02" w:rsidR="006F0803" w:rsidRPr="00385838" w:rsidRDefault="00385838" w:rsidP="00385838">
            <w:pPr>
              <w:jc w:val="both"/>
              <w:rPr>
                <w:szCs w:val="24"/>
              </w:rPr>
            </w:pPr>
            <w:r w:rsidRPr="00385838">
              <w:t>Netaikomas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5858C699"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380D9E79" w:rsidR="00F43BD2" w:rsidRDefault="006F0803" w:rsidP="00F43BD2">
            <w:pPr>
              <w:rPr>
                <w:kern w:val="2"/>
                <w:szCs w:val="24"/>
              </w:rPr>
            </w:pPr>
            <w:r>
              <w:rPr>
                <w:kern w:val="2"/>
                <w:szCs w:val="24"/>
              </w:rPr>
              <w:t>Netaikoma</w:t>
            </w:r>
          </w:p>
          <w:p w14:paraId="449C3520" w14:textId="506C9D3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477223">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477223">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F74218E" w:rsidR="00027B83" w:rsidRDefault="000B0897">
            <w:pPr>
              <w:rPr>
                <w:kern w:val="2"/>
                <w:szCs w:val="24"/>
              </w:rPr>
            </w:pPr>
            <w:r>
              <w:rPr>
                <w:kern w:val="2"/>
                <w:szCs w:val="24"/>
              </w:rPr>
              <w:t>Prievolių pagal Sutartį įvykdymas užtikrinamas:</w:t>
            </w:r>
          </w:p>
          <w:p w14:paraId="2D80CD6E" w14:textId="52D7AAB2" w:rsidR="00027B83" w:rsidRDefault="000B0897">
            <w:pPr>
              <w:rPr>
                <w:kern w:val="2"/>
                <w:szCs w:val="24"/>
              </w:rPr>
            </w:pPr>
            <w:r>
              <w:rPr>
                <w:kern w:val="2"/>
                <w:szCs w:val="24"/>
              </w:rPr>
              <w:t>Netesybomis (delspinigiais, bauda)</w:t>
            </w:r>
            <w:r w:rsidR="00F43BD2">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ED883EB"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86E57D5" w:rsidR="00027B83" w:rsidRPr="00F43BD2"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8CEEF29" w:rsidR="00402199" w:rsidRPr="00F43BD2" w:rsidRDefault="00402199" w:rsidP="00F43BD2">
            <w:pPr>
              <w:jc w:val="both"/>
              <w:rPr>
                <w:bCs/>
                <w:color w:val="FF0000"/>
                <w:kern w:val="2"/>
                <w:szCs w:val="24"/>
              </w:rPr>
            </w:pPr>
            <w:r>
              <w:rPr>
                <w:bCs/>
                <w:color w:val="000000"/>
                <w:kern w:val="2"/>
                <w:szCs w:val="24"/>
              </w:rPr>
              <w:t>Jei Pirkėjas, gavęs tinkamai pateiktą ir užpildytą Sąskaitą, uždelsia atsiskaityti už tinkamai Tiekėjo suteiktas kokybiškas Paslaugas per Sutartyje nurodytą terminą</w:t>
            </w:r>
            <w:r w:rsidRPr="00F43BD2">
              <w:rPr>
                <w:bCs/>
                <w:kern w:val="2"/>
                <w:szCs w:val="24"/>
              </w:rPr>
              <w:t>,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6A9D667" w:rsidR="00402199" w:rsidRPr="00F43BD2" w:rsidRDefault="00402199" w:rsidP="00F43BD2">
            <w:pPr>
              <w:jc w:val="both"/>
            </w:pPr>
            <w:r>
              <w:rPr>
                <w:color w:val="000000"/>
                <w:szCs w:val="24"/>
                <w:lang w:val="lt"/>
              </w:rPr>
              <w:t xml:space="preserve">9.2.1. Jeigu Tiekėjas vėluoja suteikti Paslaugas arba nevykdo kitų </w:t>
            </w:r>
            <w:r w:rsidRPr="00F43BD2">
              <w:rPr>
                <w:szCs w:val="24"/>
                <w:lang w:val="lt"/>
              </w:rPr>
              <w:t>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C915D5C" w:rsidR="00402199" w:rsidRPr="00F43BD2" w:rsidRDefault="00402199" w:rsidP="00F43BD2">
            <w:pPr>
              <w:jc w:val="both"/>
              <w:rPr>
                <w:szCs w:val="24"/>
              </w:rPr>
            </w:pPr>
            <w:r w:rsidRPr="00F43BD2">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AFA206E" w:rsidR="00402199" w:rsidRDefault="00402199" w:rsidP="00F43BD2">
            <w:pPr>
              <w:jc w:val="both"/>
              <w:rPr>
                <w:b/>
                <w:kern w:val="2"/>
                <w:szCs w:val="24"/>
              </w:rPr>
            </w:pPr>
            <w:r>
              <w:rPr>
                <w:color w:val="000000"/>
                <w:kern w:val="2"/>
              </w:rPr>
              <w:lastRenderedPageBreak/>
              <w:t xml:space="preserve">9.2.3. Tiekėjas privalo sumokėti Pirkėjui netesybas per </w:t>
            </w:r>
            <w:r w:rsidR="00F43BD2">
              <w:rPr>
                <w:color w:val="000000"/>
                <w:kern w:val="2"/>
              </w:rPr>
              <w:t>30 (trisdešimt) kalendorinių dienų</w:t>
            </w:r>
            <w:r>
              <w:rPr>
                <w:color w:val="000000"/>
                <w:kern w:val="2"/>
              </w:rPr>
              <w:t xml:space="preserve">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CBFE0C7" w14:textId="2A68B79A" w:rsidR="00402199" w:rsidRPr="00F43BD2" w:rsidRDefault="00402199" w:rsidP="00F43BD2">
            <w:pPr>
              <w:jc w:val="both"/>
              <w:rPr>
                <w:bCs/>
                <w:szCs w:val="24"/>
              </w:rPr>
            </w:pPr>
            <w:r>
              <w:rPr>
                <w:bCs/>
                <w:kern w:val="2"/>
                <w:szCs w:val="24"/>
              </w:rPr>
              <w:t xml:space="preserve">9.3.1. Nutraukus Sutartį dėl esminio Sutarties pažeidimo, nustatyto Sutarties Specialiosiose sąlygose, mokama </w:t>
            </w:r>
            <w:r w:rsidR="00F43BD2">
              <w:rPr>
                <w:bCs/>
                <w:kern w:val="2"/>
                <w:szCs w:val="24"/>
              </w:rPr>
              <w:t>5 proc.</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EC04DC6" w:rsidR="00402199" w:rsidRPr="00F43BD2"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80B939F" w:rsidR="00402199" w:rsidRPr="00F43BD2" w:rsidRDefault="00252EF4" w:rsidP="00402199">
            <w:pPr>
              <w:rPr>
                <w:bCs/>
                <w:color w:val="000000"/>
                <w:kern w:val="2"/>
                <w:szCs w:val="24"/>
              </w:rPr>
            </w:pPr>
            <w:r>
              <w:rPr>
                <w:bCs/>
                <w:kern w:val="2"/>
                <w:szCs w:val="24"/>
              </w:rPr>
              <w:t>Už kiekvieną nustatytą reikalavimo nesilaikymo atvejį taikoma 10,00 Eur be PVM bauda.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182D93AB" w14:textId="2D8ED61E" w:rsidR="00523CE4" w:rsidRDefault="00523CE4" w:rsidP="00523CE4">
            <w:pPr>
              <w:jc w:val="both"/>
              <w:rPr>
                <w:bCs/>
                <w:kern w:val="2"/>
                <w:szCs w:val="24"/>
              </w:rPr>
            </w:pPr>
            <w:bookmarkStart w:id="0" w:name="_Hlk212544569"/>
            <w:r w:rsidRPr="00523CE4">
              <w:rPr>
                <w:bCs/>
                <w:kern w:val="2"/>
                <w:szCs w:val="24"/>
              </w:rPr>
              <w:t>Paslaugų teikėjas visus dokumentus ir informaciją, gautą pagal Sutartį, laiko konfidencialia ir</w:t>
            </w:r>
            <w:r>
              <w:rPr>
                <w:bCs/>
                <w:kern w:val="2"/>
                <w:szCs w:val="24"/>
              </w:rPr>
              <w:t xml:space="preserve"> </w:t>
            </w:r>
            <w:r w:rsidRPr="00523CE4">
              <w:rPr>
                <w:bCs/>
                <w:kern w:val="2"/>
                <w:szCs w:val="24"/>
              </w:rPr>
              <w:t>be išankstinio raštiško Kliento leidimo neskelbia ir neatskleidžia jokių Sutarties nuostatų, išskyrus atvejus,</w:t>
            </w:r>
            <w:r>
              <w:rPr>
                <w:bCs/>
                <w:kern w:val="2"/>
                <w:szCs w:val="24"/>
              </w:rPr>
              <w:t xml:space="preserve"> </w:t>
            </w:r>
            <w:r w:rsidRPr="00523CE4">
              <w:rPr>
                <w:bCs/>
                <w:kern w:val="2"/>
                <w:szCs w:val="24"/>
              </w:rPr>
              <w:t>kai tai būtina vykdant Sutartį. Jei nesutariama, ar būtina skelbti ar atskleisti kokias nors Sutarties nuostatas,</w:t>
            </w:r>
            <w:r>
              <w:rPr>
                <w:bCs/>
                <w:kern w:val="2"/>
                <w:szCs w:val="24"/>
              </w:rPr>
              <w:t xml:space="preserve"> </w:t>
            </w:r>
            <w:r w:rsidRPr="00523CE4">
              <w:rPr>
                <w:bCs/>
                <w:kern w:val="2"/>
                <w:szCs w:val="24"/>
              </w:rPr>
              <w:t>galutinį sprendimą priima Klientas.</w:t>
            </w:r>
          </w:p>
          <w:p w14:paraId="62407528" w14:textId="77777777" w:rsidR="00523CE4" w:rsidRDefault="00523CE4" w:rsidP="00523CE4">
            <w:pPr>
              <w:jc w:val="both"/>
              <w:rPr>
                <w:bCs/>
                <w:kern w:val="2"/>
                <w:szCs w:val="24"/>
              </w:rPr>
            </w:pPr>
          </w:p>
          <w:p w14:paraId="30A99159" w14:textId="7DD08A88" w:rsidR="00402199" w:rsidRDefault="00F43BD2" w:rsidP="00F43BD2">
            <w:pPr>
              <w:jc w:val="both"/>
              <w:rPr>
                <w:color w:val="4472C4"/>
                <w:kern w:val="2"/>
                <w:szCs w:val="24"/>
              </w:rPr>
            </w:pPr>
            <w:r>
              <w:rPr>
                <w:bCs/>
                <w:kern w:val="2"/>
                <w:szCs w:val="24"/>
              </w:rPr>
              <w:t xml:space="preserve">Už kiekvieną nustatytą </w:t>
            </w:r>
            <w:r w:rsidR="00523CE4">
              <w:rPr>
                <w:bCs/>
                <w:kern w:val="2"/>
                <w:szCs w:val="24"/>
              </w:rPr>
              <w:t xml:space="preserve">reikalavimo nesilaikymo </w:t>
            </w:r>
            <w:r>
              <w:rPr>
                <w:bCs/>
                <w:kern w:val="2"/>
                <w:szCs w:val="24"/>
              </w:rPr>
              <w:t>atvejį taikoma 200,00 Eur be PVM bauda.</w:t>
            </w:r>
            <w:bookmarkEnd w:id="0"/>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1489B5F" w:rsidR="00402199" w:rsidRPr="00F43BD2" w:rsidRDefault="00402199" w:rsidP="00402199">
            <w:pPr>
              <w:rPr>
                <w:bCs/>
                <w:kern w:val="2"/>
                <w:szCs w:val="24"/>
              </w:rPr>
            </w:pPr>
            <w:r>
              <w:rPr>
                <w:bCs/>
                <w:szCs w:val="24"/>
              </w:rPr>
              <w:t>Netaikoma</w:t>
            </w:r>
          </w:p>
        </w:tc>
      </w:tr>
      <w:tr w:rsidR="00402199" w14:paraId="2E410A63" w14:textId="77777777" w:rsidTr="00F43BD2">
        <w:trPr>
          <w:trHeight w:val="113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434099A" w:rsidR="00402199" w:rsidRPr="00F43BD2"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39D0982B" w14:textId="2D698FE5" w:rsidR="00402199" w:rsidRDefault="00F43BD2" w:rsidP="00402199">
            <w:pPr>
              <w:rPr>
                <w:color w:val="4472C4"/>
                <w:kern w:val="2"/>
                <w:szCs w:val="24"/>
              </w:rPr>
            </w:pPr>
            <w:r>
              <w:rPr>
                <w:bCs/>
                <w:kern w:val="2"/>
                <w:szCs w:val="24"/>
              </w:rPr>
              <w:lastRenderedPageBreak/>
              <w:t>Už kiekvieną nustatytą atvejį taikoma 50,00 Eur be PVM bauda.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199DB01" w:rsidR="00402199" w:rsidRDefault="00F43BD2" w:rsidP="00402199">
            <w:pPr>
              <w:rPr>
                <w:color w:val="4472C4"/>
                <w:kern w:val="2"/>
                <w:szCs w:val="24"/>
              </w:rPr>
            </w:pPr>
            <w:r w:rsidRPr="00F43BD2">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79290C9" w14:textId="62306E8D" w:rsidR="00402199" w:rsidRDefault="0016778A" w:rsidP="0016778A">
            <w:pPr>
              <w:jc w:val="both"/>
              <w:rPr>
                <w:color w:val="000000"/>
                <w:lang w:eastAsia="lt-LT"/>
              </w:rPr>
            </w:pPr>
            <w:r>
              <w:rPr>
                <w:color w:val="000000"/>
                <w:lang w:eastAsia="lt-LT"/>
              </w:rPr>
              <w:t xml:space="preserve">10.1.1. </w:t>
            </w:r>
            <w:r w:rsidRPr="00A456C3">
              <w:rPr>
                <w:color w:val="000000"/>
                <w:lang w:eastAsia="lt-LT"/>
              </w:rPr>
              <w:t>techninės ir programinės įrangos korektišk</w:t>
            </w:r>
            <w:r>
              <w:rPr>
                <w:color w:val="000000"/>
                <w:lang w:eastAsia="lt-LT"/>
              </w:rPr>
              <w:t>as</w:t>
            </w:r>
            <w:r w:rsidRPr="00A456C3">
              <w:rPr>
                <w:color w:val="000000"/>
                <w:lang w:eastAsia="lt-LT"/>
              </w:rPr>
              <w:t xml:space="preserve"> funkcionavim</w:t>
            </w:r>
            <w:r>
              <w:rPr>
                <w:color w:val="000000"/>
                <w:lang w:eastAsia="lt-LT"/>
              </w:rPr>
              <w:t>as</w:t>
            </w:r>
            <w:r w:rsidRPr="00A456C3">
              <w:rPr>
                <w:color w:val="000000"/>
                <w:lang w:eastAsia="lt-LT"/>
              </w:rPr>
              <w:t>, toje įrangoje laikomos informacijos saugum</w:t>
            </w:r>
            <w:r>
              <w:rPr>
                <w:color w:val="000000"/>
                <w:lang w:eastAsia="lt-LT"/>
              </w:rPr>
              <w:t>as</w:t>
            </w:r>
            <w:r w:rsidRPr="00A456C3">
              <w:rPr>
                <w:color w:val="000000"/>
                <w:lang w:eastAsia="lt-LT"/>
              </w:rPr>
              <w:t xml:space="preserve"> ir prieinamum</w:t>
            </w:r>
            <w:r>
              <w:rPr>
                <w:color w:val="000000"/>
                <w:lang w:eastAsia="lt-LT"/>
              </w:rPr>
              <w:t>as;</w:t>
            </w:r>
          </w:p>
          <w:p w14:paraId="62FE1B13" w14:textId="7AF04D20" w:rsidR="0016778A" w:rsidRDefault="0016778A" w:rsidP="0016778A">
            <w:pPr>
              <w:jc w:val="both"/>
              <w:rPr>
                <w:color w:val="000000"/>
                <w:lang w:eastAsia="lt-LT"/>
              </w:rPr>
            </w:pPr>
            <w:r>
              <w:rPr>
                <w:color w:val="000000"/>
                <w:lang w:eastAsia="lt-LT"/>
              </w:rPr>
              <w:t xml:space="preserve">10.1.2. </w:t>
            </w:r>
            <w:r w:rsidRPr="00A456C3">
              <w:rPr>
                <w:color w:val="000000"/>
                <w:lang w:eastAsia="lt-LT"/>
              </w:rPr>
              <w:t>greit</w:t>
            </w:r>
            <w:r>
              <w:rPr>
                <w:color w:val="000000"/>
                <w:lang w:eastAsia="lt-LT"/>
              </w:rPr>
              <w:t>as</w:t>
            </w:r>
            <w:r w:rsidRPr="00A456C3">
              <w:rPr>
                <w:color w:val="000000"/>
                <w:lang w:eastAsia="lt-LT"/>
              </w:rPr>
              <w:t xml:space="preserve"> reagavim</w:t>
            </w:r>
            <w:r>
              <w:rPr>
                <w:color w:val="000000"/>
                <w:lang w:eastAsia="lt-LT"/>
              </w:rPr>
              <w:t>as</w:t>
            </w:r>
            <w:r w:rsidRPr="00A456C3">
              <w:rPr>
                <w:color w:val="000000"/>
                <w:lang w:eastAsia="lt-LT"/>
              </w:rPr>
              <w:t xml:space="preserve"> </w:t>
            </w:r>
            <w:r>
              <w:rPr>
                <w:color w:val="000000"/>
                <w:lang w:eastAsia="lt-LT"/>
              </w:rPr>
              <w:t xml:space="preserve">(kaip nurodyta Nr.2 Priede) </w:t>
            </w:r>
            <w:r w:rsidRPr="00A456C3">
              <w:rPr>
                <w:color w:val="000000"/>
                <w:lang w:eastAsia="lt-LT"/>
              </w:rPr>
              <w:t>į gedimo incidentus, savalaik</w:t>
            </w:r>
            <w:r>
              <w:rPr>
                <w:color w:val="000000"/>
                <w:lang w:eastAsia="lt-LT"/>
              </w:rPr>
              <w:t>is</w:t>
            </w:r>
            <w:r w:rsidRPr="00A456C3">
              <w:rPr>
                <w:color w:val="000000"/>
                <w:lang w:eastAsia="lt-LT"/>
              </w:rPr>
              <w:t xml:space="preserve"> darbingumo atstatym</w:t>
            </w:r>
            <w:r>
              <w:rPr>
                <w:color w:val="000000"/>
                <w:lang w:eastAsia="lt-LT"/>
              </w:rPr>
              <w:t>as</w:t>
            </w:r>
            <w:r w:rsidRPr="00A456C3">
              <w:rPr>
                <w:color w:val="000000"/>
                <w:lang w:eastAsia="lt-LT"/>
              </w:rPr>
              <w:t>, lankstum</w:t>
            </w:r>
            <w:r>
              <w:rPr>
                <w:color w:val="000000"/>
                <w:lang w:eastAsia="lt-LT"/>
              </w:rPr>
              <w:t>as</w:t>
            </w:r>
            <w:r w:rsidRPr="00A456C3">
              <w:rPr>
                <w:color w:val="000000"/>
                <w:lang w:eastAsia="lt-LT"/>
              </w:rPr>
              <w:t xml:space="preserve"> ir problemų prevencij</w:t>
            </w:r>
            <w:r>
              <w:rPr>
                <w:color w:val="000000"/>
                <w:lang w:eastAsia="lt-LT"/>
              </w:rPr>
              <w:t>a;</w:t>
            </w:r>
          </w:p>
          <w:p w14:paraId="1AD3CD3A" w14:textId="0E5AD7FA" w:rsidR="0016778A" w:rsidRDefault="0016778A" w:rsidP="0016778A">
            <w:pPr>
              <w:jc w:val="both"/>
              <w:rPr>
                <w:color w:val="4472C4"/>
                <w:kern w:val="2"/>
                <w:szCs w:val="24"/>
              </w:rPr>
            </w:pPr>
            <w:r>
              <w:rPr>
                <w:color w:val="000000"/>
                <w:lang w:eastAsia="lt-LT"/>
              </w:rPr>
              <w:t xml:space="preserve">10.1.3. </w:t>
            </w:r>
            <w:r w:rsidRPr="00A456C3">
              <w:rPr>
                <w:color w:val="000000"/>
                <w:lang w:eastAsia="lt-LT"/>
              </w:rPr>
              <w:t>IT sistemų monitoring</w:t>
            </w:r>
            <w:r>
              <w:rPr>
                <w:color w:val="000000"/>
                <w:lang w:eastAsia="lt-LT"/>
              </w:rPr>
              <w:t>o vykdymas,</w:t>
            </w:r>
            <w:r w:rsidRPr="00A456C3">
              <w:rPr>
                <w:color w:val="000000"/>
                <w:lang w:eastAsia="lt-LT"/>
              </w:rPr>
              <w:t xml:space="preserve"> siekiant užtikrinti optimalų įrangos ir kitų kompiuterinių resursų naudojimą ir gedimų prevenciją</w:t>
            </w:r>
            <w:r>
              <w:rPr>
                <w:color w:val="000000"/>
                <w:lang w:eastAsia="lt-LT"/>
              </w:rPr>
              <w:t>.</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4663B34D" w:rsidR="00402199" w:rsidRPr="00385838" w:rsidRDefault="00385838" w:rsidP="0016778A">
            <w:pPr>
              <w:jc w:val="both"/>
              <w:rPr>
                <w:kern w:val="2"/>
                <w:szCs w:val="24"/>
              </w:rPr>
            </w:pPr>
            <w:r>
              <w:rPr>
                <w:lang w:val="lt"/>
              </w:rPr>
              <w:t>D</w:t>
            </w:r>
            <w:r w:rsidR="00402199" w:rsidRPr="00385838">
              <w:rPr>
                <w:lang w:val="lt"/>
              </w:rPr>
              <w:t xml:space="preserve">ideliu ar nuolatiniu </w:t>
            </w:r>
            <w:r>
              <w:rPr>
                <w:lang w:val="lt"/>
              </w:rPr>
              <w:t xml:space="preserve">Paslaugų </w:t>
            </w:r>
            <w:r w:rsidR="00402199" w:rsidRPr="00385838">
              <w:rPr>
                <w:lang w:val="lt"/>
              </w:rPr>
              <w:t xml:space="preserve">vykdymo trūkumu laikomi bent </w:t>
            </w:r>
            <w:r w:rsidR="0016778A" w:rsidRPr="00385838">
              <w:rPr>
                <w:lang w:val="lt"/>
              </w:rPr>
              <w:t>3</w:t>
            </w:r>
            <w:r w:rsidR="00402199" w:rsidRPr="00385838">
              <w:rPr>
                <w:lang w:val="lt"/>
              </w:rPr>
              <w:t xml:space="preserve"> </w:t>
            </w:r>
            <w:r w:rsidR="0016778A" w:rsidRPr="00385838">
              <w:rPr>
                <w:lang w:val="lt"/>
              </w:rPr>
              <w:t>(</w:t>
            </w:r>
            <w:r w:rsidR="00402199" w:rsidRPr="00385838">
              <w:rPr>
                <w:lang w:val="lt"/>
              </w:rPr>
              <w:t>trys</w:t>
            </w:r>
            <w:r w:rsidR="0016778A" w:rsidRPr="00385838">
              <w:rPr>
                <w:lang w:val="lt"/>
              </w:rPr>
              <w:t>)</w:t>
            </w:r>
            <w:r w:rsidR="00402199" w:rsidRPr="00385838">
              <w:rPr>
                <w:lang w:val="lt"/>
              </w:rPr>
              <w:t xml:space="preserve"> įsipareigojimų</w:t>
            </w:r>
            <w:r>
              <w:rPr>
                <w:lang w:val="lt"/>
              </w:rPr>
              <w:t>,</w:t>
            </w:r>
            <w:r w:rsidR="00402199" w:rsidRPr="00385838">
              <w:rPr>
                <w:lang w:val="lt"/>
              </w:rPr>
              <w:t xml:space="preserve"> </w:t>
            </w:r>
            <w:r w:rsidR="0016778A" w:rsidRPr="00385838">
              <w:rPr>
                <w:lang w:val="lt"/>
              </w:rPr>
              <w:t>susijusių su 10.1. papunkči</w:t>
            </w:r>
            <w:r>
              <w:rPr>
                <w:lang w:val="lt"/>
              </w:rPr>
              <w:t>ais,</w:t>
            </w:r>
            <w:r w:rsidRPr="00385838">
              <w:rPr>
                <w:lang w:val="lt"/>
              </w:rPr>
              <w:t xml:space="preserve"> </w:t>
            </w:r>
            <w:r w:rsidR="00402199" w:rsidRPr="00385838">
              <w:rPr>
                <w:lang w:val="lt"/>
              </w:rPr>
              <w:t>nesilaikymo atvejai, nepriklausomai nuo to, ar ir per kiek laiko šie trūkumai buvo ištaisyti</w:t>
            </w:r>
            <w:r>
              <w:rPr>
                <w:lang w:val="lt"/>
              </w:rPr>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68B62C1F" w:rsidR="00027B83" w:rsidRDefault="000B0897" w:rsidP="00523CE4">
            <w:pPr>
              <w:jc w:val="both"/>
              <w:rPr>
                <w:kern w:val="2"/>
                <w:szCs w:val="24"/>
              </w:rPr>
            </w:pPr>
            <w:r>
              <w:rPr>
                <w:kern w:val="2"/>
                <w:szCs w:val="24"/>
              </w:rPr>
              <w:t xml:space="preserve">Ši Sutartis laikoma sudaryta ir įsigalioja nuo Sutarties </w:t>
            </w:r>
            <w:r w:rsidR="00523CE4">
              <w:rPr>
                <w:kern w:val="2"/>
                <w:szCs w:val="24"/>
              </w:rPr>
              <w:t>p</w:t>
            </w:r>
            <w:r>
              <w:rPr>
                <w:kern w:val="2"/>
                <w:szCs w:val="24"/>
              </w:rPr>
              <w:t>asirašymo dienos (antrosios Šalies pasirašymo dieną).</w:t>
            </w:r>
          </w:p>
          <w:p w14:paraId="7396F7FD" w14:textId="386A14D5" w:rsidR="00027B83" w:rsidRDefault="000B0897" w:rsidP="00523CE4">
            <w:pPr>
              <w:jc w:val="both"/>
              <w:rPr>
                <w:color w:val="4472C4"/>
                <w:kern w:val="2"/>
                <w:szCs w:val="24"/>
              </w:rPr>
            </w:pPr>
            <w:r>
              <w:rPr>
                <w:color w:val="000000"/>
                <w:kern w:val="2"/>
                <w:szCs w:val="24"/>
              </w:rPr>
              <w:t>Sutartis galioja iki visiško prievolių įvykdymo (kol bus išnaudota Pradinės Sutarties vertė</w:t>
            </w:r>
            <w:r w:rsidR="00523CE4">
              <w:rPr>
                <w:color w:val="000000"/>
                <w:kern w:val="2"/>
                <w:szCs w:val="24"/>
              </w:rPr>
              <w:t>)</w:t>
            </w:r>
            <w:r>
              <w:rPr>
                <w:color w:val="000000"/>
                <w:kern w:val="2"/>
                <w:szCs w:val="24"/>
              </w:rPr>
              <w:t xml:space="preserve">, bet jos terminas negali būti ilgesnis kaip </w:t>
            </w:r>
            <w:r w:rsidR="009469E2">
              <w:rPr>
                <w:color w:val="000000"/>
                <w:kern w:val="2"/>
                <w:szCs w:val="24"/>
              </w:rPr>
              <w:t>13</w:t>
            </w:r>
            <w:r w:rsidR="00523CE4">
              <w:rPr>
                <w:color w:val="000000"/>
                <w:kern w:val="2"/>
                <w:szCs w:val="24"/>
              </w:rPr>
              <w:t xml:space="preserve"> mėn. iš kurių, </w:t>
            </w:r>
            <w:r w:rsidR="009469E2">
              <w:rPr>
                <w:color w:val="000000"/>
                <w:kern w:val="2"/>
                <w:szCs w:val="24"/>
              </w:rPr>
              <w:t>12</w:t>
            </w:r>
            <w:r w:rsidR="00523CE4">
              <w:rPr>
                <w:color w:val="000000"/>
                <w:kern w:val="2"/>
                <w:szCs w:val="24"/>
              </w:rPr>
              <w:t xml:space="preserve"> mėn. – paslaugų vykdymui, 1 mėn. – galutiniam atsiskaitymui.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19E0208" w14:textId="36A09D2F" w:rsidR="00B96FA3" w:rsidRPr="00B96FA3" w:rsidRDefault="00B96FA3" w:rsidP="00B96FA3">
            <w:pPr>
              <w:jc w:val="both"/>
              <w:rPr>
                <w:kern w:val="2"/>
                <w:szCs w:val="24"/>
              </w:rPr>
            </w:pPr>
            <w:r>
              <w:rPr>
                <w:kern w:val="2"/>
                <w:szCs w:val="24"/>
              </w:rPr>
              <w:t xml:space="preserve">Šalių abipusiu rašytiniu Susitarimu Sutartis tomis pačiomis </w:t>
            </w:r>
            <w:r w:rsidRPr="00B96FA3">
              <w:rPr>
                <w:kern w:val="2"/>
                <w:szCs w:val="24"/>
              </w:rPr>
              <w:t>sąlygomis</w:t>
            </w:r>
            <w:r w:rsidRPr="00B96FA3">
              <w:rPr>
                <w:szCs w:val="24"/>
              </w:rPr>
              <w:t xml:space="preserve"> </w:t>
            </w:r>
            <w:r w:rsidRPr="00B96FA3">
              <w:rPr>
                <w:kern w:val="2"/>
                <w:szCs w:val="24"/>
              </w:rPr>
              <w:t>gali būti pratęsta 12 (dvylikos) mėnesių laikotarpiui.</w:t>
            </w:r>
            <w:r>
              <w:rPr>
                <w:kern w:val="2"/>
                <w:szCs w:val="24"/>
              </w:rPr>
              <w:t xml:space="preserve"> </w:t>
            </w:r>
            <w:r w:rsidRPr="00B96FA3">
              <w:rPr>
                <w:kern w:val="2"/>
                <w:szCs w:val="24"/>
              </w:rPr>
              <w:t>Tokių pratęsimų iš viso gali būti ne daugiau kaip 2 (du).</w:t>
            </w:r>
          </w:p>
          <w:p w14:paraId="63FE47F8" w14:textId="68E28618" w:rsidR="00B96FA3" w:rsidRPr="00B96FA3" w:rsidRDefault="00B96FA3" w:rsidP="00B96FA3">
            <w:pPr>
              <w:jc w:val="both"/>
              <w:rPr>
                <w:kern w:val="2"/>
                <w:szCs w:val="24"/>
              </w:rPr>
            </w:pPr>
            <w:r>
              <w:rPr>
                <w:kern w:val="2"/>
                <w:szCs w:val="24"/>
              </w:rPr>
              <w:t>Sutartis pratęsiama</w:t>
            </w:r>
            <w:r w:rsidRPr="00B96FA3">
              <w:rPr>
                <w:kern w:val="2"/>
                <w:szCs w:val="24"/>
              </w:rPr>
              <w:t xml:space="preserve"> jeigu yra išlikęs poreikis ir esant šioms aplinkybėms:</w:t>
            </w:r>
          </w:p>
          <w:p w14:paraId="7503851F" w14:textId="1D6AD748" w:rsidR="00B96FA3" w:rsidRPr="00B96FA3" w:rsidRDefault="00B96FA3" w:rsidP="00B96FA3">
            <w:pPr>
              <w:jc w:val="both"/>
              <w:rPr>
                <w:rFonts w:eastAsia="Calibri"/>
                <w:szCs w:val="24"/>
              </w:rPr>
            </w:pPr>
            <w:r w:rsidRPr="00B96FA3">
              <w:rPr>
                <w:rFonts w:eastAsia="Calibri"/>
                <w:szCs w:val="24"/>
              </w:rPr>
              <w:t>11.2.1.</w:t>
            </w:r>
            <w:r w:rsidRPr="00B96FA3">
              <w:rPr>
                <w:rFonts w:eastAsia="Arial"/>
                <w:szCs w:val="24"/>
              </w:rPr>
              <w:t xml:space="preserve"> </w:t>
            </w:r>
            <w:r w:rsidRPr="00B96FA3">
              <w:rPr>
                <w:rFonts w:eastAsia="Calibri"/>
                <w:szCs w:val="24"/>
              </w:rPr>
              <w:t>Teikėjas Paslaugas suteikė nepraleisdamas Paslaugų teikimo terminų;</w:t>
            </w:r>
          </w:p>
          <w:p w14:paraId="2316FCAF" w14:textId="55180B26" w:rsidR="00B96FA3" w:rsidRPr="00B96FA3" w:rsidRDefault="00B96FA3" w:rsidP="00B96FA3">
            <w:pPr>
              <w:rPr>
                <w:rFonts w:eastAsia="Calibri"/>
                <w:szCs w:val="24"/>
              </w:rPr>
            </w:pPr>
            <w:r w:rsidRPr="00B96FA3">
              <w:rPr>
                <w:rFonts w:eastAsia="Calibri"/>
                <w:szCs w:val="24"/>
              </w:rPr>
              <w:t>11.2.</w:t>
            </w:r>
            <w:r w:rsidR="006D02F7">
              <w:rPr>
                <w:rFonts w:eastAsia="Calibri"/>
                <w:szCs w:val="24"/>
              </w:rPr>
              <w:t>2</w:t>
            </w:r>
            <w:r w:rsidRPr="00B96FA3">
              <w:rPr>
                <w:rFonts w:eastAsia="Calibri"/>
                <w:szCs w:val="24"/>
              </w:rPr>
              <w:t>. Paslaugos suteiktos be trūkumų;</w:t>
            </w:r>
          </w:p>
          <w:p w14:paraId="782060E8" w14:textId="7630515C" w:rsidR="00402199" w:rsidRDefault="00B96FA3" w:rsidP="00B96FA3">
            <w:pPr>
              <w:jc w:val="both"/>
              <w:rPr>
                <w:kern w:val="2"/>
                <w:szCs w:val="24"/>
              </w:rPr>
            </w:pPr>
            <w:r w:rsidRPr="00B96FA3">
              <w:rPr>
                <w:rFonts w:eastAsia="Calibri"/>
                <w:szCs w:val="24"/>
              </w:rPr>
              <w:t>11.2.</w:t>
            </w:r>
            <w:r w:rsidR="006D02F7">
              <w:rPr>
                <w:rFonts w:eastAsia="Calibri"/>
                <w:szCs w:val="24"/>
              </w:rPr>
              <w:t>3</w:t>
            </w:r>
            <w:r w:rsidRPr="00B96FA3">
              <w:rPr>
                <w:rFonts w:eastAsia="Calibri"/>
                <w:szCs w:val="24"/>
              </w:rPr>
              <w:t xml:space="preserve">. Tiekėjas visą Sutarties vykdymo laikotarpį laikėsi  Tiekėjo pasiūlyme nurodytų įsipareigojimų dėl </w:t>
            </w:r>
            <w:r w:rsidRPr="00B96FA3">
              <w:rPr>
                <w:rFonts w:eastAsia="Arial"/>
                <w:szCs w:val="24"/>
              </w:rPr>
              <w:t>kokybės vadybos sistemos ir (arba) aplinkos apsaugos vadybos sistemos standartų taikymo.</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977D469" w14:textId="57626115" w:rsidR="00027B83" w:rsidRDefault="000B0897" w:rsidP="00ED5BE7">
            <w:pPr>
              <w:jc w:val="both"/>
              <w:rPr>
                <w:kern w:val="2"/>
                <w:szCs w:val="24"/>
              </w:rPr>
            </w:pPr>
            <w:r>
              <w:rPr>
                <w:kern w:val="2"/>
                <w:szCs w:val="24"/>
              </w:rPr>
              <w:t>Sutartis gali būti nutraukiama rašytiniu Šalių susitarimu arba vienašališkai, Bendrosiose sąlygose nustatyta tvarka.</w:t>
            </w:r>
          </w:p>
          <w:p w14:paraId="4A5FC701" w14:textId="77777777" w:rsidR="009E46D8" w:rsidRPr="009E46D8" w:rsidRDefault="009E46D8" w:rsidP="00ED5BE7">
            <w:pPr>
              <w:jc w:val="both"/>
              <w:rPr>
                <w:kern w:val="2"/>
                <w:szCs w:val="24"/>
              </w:rPr>
            </w:pPr>
          </w:p>
          <w:p w14:paraId="251C8169" w14:textId="77777777" w:rsidR="00027B83" w:rsidRDefault="000B0897" w:rsidP="00ED5BE7">
            <w:pPr>
              <w:jc w:val="both"/>
              <w:rPr>
                <w:color w:val="4472C4"/>
                <w:kern w:val="2"/>
                <w:szCs w:val="24"/>
              </w:rPr>
            </w:pPr>
            <w:r w:rsidRPr="00ED5BE7">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ED5BE7" w:rsidRDefault="00402199" w:rsidP="00ED5BE7">
            <w:pPr>
              <w:jc w:val="both"/>
              <w:rPr>
                <w:kern w:val="2"/>
                <w:szCs w:val="24"/>
              </w:rPr>
            </w:pPr>
            <w:r w:rsidRPr="00ED5BE7">
              <w:rPr>
                <w:kern w:val="2"/>
                <w:szCs w:val="24"/>
              </w:rPr>
              <w:t>12.2.1. jeigu Tiekėjas nevykdo prisiimtų įsipareigojimų už Sutartyje nustatytą Sutarties kainą / įkainius;</w:t>
            </w:r>
          </w:p>
          <w:p w14:paraId="59D7E224" w14:textId="437327CF" w:rsidR="00402199" w:rsidRPr="00ED5BE7" w:rsidRDefault="00402199" w:rsidP="00ED5BE7">
            <w:pPr>
              <w:jc w:val="both"/>
              <w:rPr>
                <w:rFonts w:eastAsia="Arial"/>
                <w:kern w:val="2"/>
                <w:szCs w:val="24"/>
                <w:lang w:val="lt"/>
              </w:rPr>
            </w:pPr>
            <w:r w:rsidRPr="00ED5BE7">
              <w:rPr>
                <w:szCs w:val="24"/>
              </w:rPr>
              <w:lastRenderedPageBreak/>
              <w:t>12.2.2.</w:t>
            </w:r>
            <w:r w:rsidR="00ED5BE7" w:rsidRPr="00ED5BE7">
              <w:rPr>
                <w:szCs w:val="24"/>
              </w:rPr>
              <w:t xml:space="preserve"> </w:t>
            </w:r>
            <w:r w:rsidRPr="00ED5BE7">
              <w:rPr>
                <w:rFonts w:eastAsia="Arial"/>
                <w:kern w:val="2"/>
                <w:szCs w:val="24"/>
                <w:lang w:val="lt"/>
              </w:rPr>
              <w:t xml:space="preserve">jeigu Tiekėjas nesilaiko Sutartyje nustatytų Paslaugų teikimo terminų </w:t>
            </w:r>
            <w:r w:rsidR="00ED5BE7" w:rsidRPr="00ED5BE7">
              <w:rPr>
                <w:rFonts w:eastAsia="Arial"/>
                <w:kern w:val="2"/>
                <w:szCs w:val="24"/>
                <w:lang w:val="lt"/>
              </w:rPr>
              <w:t>3</w:t>
            </w:r>
            <w:r w:rsidRPr="00ED5BE7">
              <w:rPr>
                <w:rFonts w:eastAsia="Arial"/>
                <w:kern w:val="2"/>
                <w:szCs w:val="24"/>
                <w:lang w:val="lt"/>
              </w:rPr>
              <w:t xml:space="preserve"> (</w:t>
            </w:r>
            <w:r w:rsidR="00ED5BE7" w:rsidRPr="00ED5BE7">
              <w:rPr>
                <w:rFonts w:eastAsia="Arial"/>
                <w:kern w:val="2"/>
                <w:szCs w:val="24"/>
                <w:lang w:val="lt"/>
              </w:rPr>
              <w:t>tris</w:t>
            </w:r>
            <w:r w:rsidRPr="00ED5BE7">
              <w:rPr>
                <w:rFonts w:eastAsia="Arial"/>
                <w:kern w:val="2"/>
                <w:szCs w:val="24"/>
                <w:lang w:val="lt"/>
              </w:rPr>
              <w:t>) kartus iš eilės arba vėluoja suteikti Paslaugas daugiau nei</w:t>
            </w:r>
            <w:r w:rsidR="00ED5BE7" w:rsidRPr="00ED5BE7">
              <w:rPr>
                <w:rFonts w:eastAsia="Arial"/>
                <w:kern w:val="2"/>
                <w:szCs w:val="24"/>
                <w:lang w:val="lt"/>
              </w:rPr>
              <w:t xml:space="preserve"> 10 kalendorinių dienų</w:t>
            </w:r>
            <w:r w:rsidRPr="00ED5BE7">
              <w:rPr>
                <w:rFonts w:eastAsia="Arial"/>
                <w:kern w:val="2"/>
                <w:szCs w:val="24"/>
                <w:lang w:val="lt"/>
              </w:rPr>
              <w:t xml:space="preserve"> nuo Sutartyje nustatyto Paslaugų suteikimo termino;</w:t>
            </w:r>
          </w:p>
          <w:p w14:paraId="3466F29E" w14:textId="68641B2F" w:rsidR="00402199" w:rsidRPr="00ED5BE7" w:rsidRDefault="00402199" w:rsidP="00ED5BE7">
            <w:pPr>
              <w:tabs>
                <w:tab w:val="left" w:pos="567"/>
                <w:tab w:val="left" w:pos="851"/>
                <w:tab w:val="left" w:pos="992"/>
                <w:tab w:val="left" w:pos="1134"/>
              </w:tabs>
              <w:spacing w:line="257" w:lineRule="auto"/>
              <w:jc w:val="both"/>
              <w:rPr>
                <w:rFonts w:eastAsia="Arial"/>
                <w:kern w:val="2"/>
                <w:szCs w:val="24"/>
                <w:lang w:val="lt"/>
              </w:rPr>
            </w:pPr>
            <w:r w:rsidRPr="00ED5BE7">
              <w:rPr>
                <w:rFonts w:eastAsia="Arial"/>
                <w:kern w:val="2"/>
                <w:szCs w:val="24"/>
                <w:lang w:val="lt"/>
              </w:rPr>
              <w:t>12.2.</w:t>
            </w:r>
            <w:r w:rsidR="00ED5BE7" w:rsidRPr="00ED5BE7">
              <w:rPr>
                <w:rFonts w:eastAsia="Arial"/>
                <w:kern w:val="2"/>
                <w:szCs w:val="24"/>
                <w:lang w:val="lt"/>
              </w:rPr>
              <w:t>3</w:t>
            </w:r>
            <w:r w:rsidRPr="00ED5BE7">
              <w:rPr>
                <w:rFonts w:eastAsia="Arial"/>
                <w:kern w:val="2"/>
                <w:szCs w:val="24"/>
                <w:lang w:val="lt"/>
              </w:rPr>
              <w:t>. Tiekėjas pažeidžia Paslaugų suteikimo terminus ir dėl Paslaugų suteikimo vėlavimo Paslaugos tampa nebereikalingos;</w:t>
            </w:r>
          </w:p>
          <w:p w14:paraId="6C765B22" w14:textId="694E23BA" w:rsidR="00402199" w:rsidRPr="00ED5BE7" w:rsidRDefault="00402199" w:rsidP="00ED5BE7">
            <w:pPr>
              <w:tabs>
                <w:tab w:val="left" w:pos="567"/>
                <w:tab w:val="left" w:pos="851"/>
                <w:tab w:val="left" w:pos="992"/>
                <w:tab w:val="left" w:pos="1134"/>
              </w:tabs>
              <w:spacing w:line="257" w:lineRule="auto"/>
              <w:jc w:val="both"/>
              <w:rPr>
                <w:rFonts w:eastAsia="Arial"/>
                <w:kern w:val="2"/>
                <w:szCs w:val="24"/>
                <w:lang w:val="lt"/>
              </w:rPr>
            </w:pPr>
            <w:r w:rsidRPr="00ED5BE7">
              <w:rPr>
                <w:rFonts w:eastAsia="Arial"/>
                <w:kern w:val="2"/>
                <w:szCs w:val="24"/>
                <w:lang w:val="lt"/>
              </w:rPr>
              <w:t>12.2.</w:t>
            </w:r>
            <w:r w:rsidR="00ED5BE7" w:rsidRPr="00ED5BE7">
              <w:rPr>
                <w:rFonts w:eastAsia="Arial"/>
                <w:kern w:val="2"/>
                <w:szCs w:val="24"/>
                <w:lang w:val="lt"/>
              </w:rPr>
              <w:t>4</w:t>
            </w:r>
            <w:r w:rsidRPr="00ED5BE7">
              <w:rPr>
                <w:rFonts w:eastAsia="Arial"/>
                <w:kern w:val="2"/>
                <w:szCs w:val="24"/>
                <w:lang w:val="lt"/>
              </w:rPr>
              <w:t xml:space="preserve">. Tiekėjas daugiau kaip </w:t>
            </w:r>
            <w:r w:rsidR="00ED5BE7" w:rsidRPr="00ED5BE7">
              <w:rPr>
                <w:rFonts w:eastAsia="Arial"/>
                <w:kern w:val="2"/>
                <w:szCs w:val="24"/>
                <w:lang w:val="lt"/>
              </w:rPr>
              <w:t>3</w:t>
            </w:r>
            <w:r w:rsidRPr="00ED5BE7">
              <w:rPr>
                <w:rFonts w:eastAsia="Arial"/>
                <w:kern w:val="2"/>
                <w:szCs w:val="24"/>
                <w:lang w:val="lt"/>
              </w:rPr>
              <w:t xml:space="preserve"> (</w:t>
            </w:r>
            <w:r w:rsidR="00ED5BE7" w:rsidRPr="00ED5BE7">
              <w:rPr>
                <w:rFonts w:eastAsia="Arial"/>
                <w:kern w:val="2"/>
                <w:szCs w:val="24"/>
                <w:lang w:val="lt"/>
              </w:rPr>
              <w:t>tris</w:t>
            </w:r>
            <w:r w:rsidRPr="00ED5BE7">
              <w:rPr>
                <w:rFonts w:eastAsia="Arial"/>
                <w:kern w:val="2"/>
                <w:szCs w:val="24"/>
                <w:lang w:val="lt"/>
              </w:rPr>
              <w:t>) kartus suteikia Paslaugas, kurios neatitinka Sutartyje ir (ar) įstatymuose nustatytų reikalavimų Paslaugoms;</w:t>
            </w:r>
          </w:p>
          <w:p w14:paraId="139308FC" w14:textId="0592F880" w:rsidR="00402199" w:rsidRPr="00ED5BE7" w:rsidRDefault="00402199" w:rsidP="00ED5BE7">
            <w:pPr>
              <w:tabs>
                <w:tab w:val="left" w:pos="567"/>
                <w:tab w:val="left" w:pos="851"/>
                <w:tab w:val="left" w:pos="992"/>
                <w:tab w:val="left" w:pos="1134"/>
              </w:tabs>
              <w:spacing w:line="257" w:lineRule="auto"/>
              <w:jc w:val="both"/>
              <w:rPr>
                <w:rFonts w:eastAsia="Arial"/>
                <w:kern w:val="2"/>
                <w:szCs w:val="24"/>
                <w:lang w:val="lt"/>
              </w:rPr>
            </w:pPr>
            <w:r w:rsidRPr="00ED5BE7">
              <w:rPr>
                <w:rFonts w:eastAsia="Arial"/>
                <w:kern w:val="2"/>
                <w:szCs w:val="24"/>
                <w:lang w:val="lt"/>
              </w:rPr>
              <w:t>12.2.</w:t>
            </w:r>
            <w:r w:rsidR="00ED5BE7" w:rsidRPr="00ED5BE7">
              <w:rPr>
                <w:rFonts w:eastAsia="Arial"/>
                <w:kern w:val="2"/>
                <w:szCs w:val="24"/>
                <w:lang w:val="lt"/>
              </w:rPr>
              <w:t>5</w:t>
            </w:r>
            <w:r w:rsidRPr="00ED5BE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D0B2214" w:rsidR="00402199" w:rsidRPr="00ED5BE7" w:rsidRDefault="00402199" w:rsidP="00ED5BE7">
            <w:pPr>
              <w:tabs>
                <w:tab w:val="left" w:pos="567"/>
                <w:tab w:val="left" w:pos="851"/>
                <w:tab w:val="left" w:pos="992"/>
                <w:tab w:val="left" w:pos="1134"/>
              </w:tabs>
              <w:spacing w:line="257" w:lineRule="auto"/>
              <w:jc w:val="both"/>
              <w:rPr>
                <w:rFonts w:eastAsia="Arial"/>
                <w:kern w:val="2"/>
                <w:szCs w:val="24"/>
                <w:lang w:val="lt"/>
              </w:rPr>
            </w:pPr>
            <w:r w:rsidRPr="00ED5BE7">
              <w:rPr>
                <w:rFonts w:eastAsia="Arial"/>
                <w:kern w:val="2"/>
                <w:szCs w:val="24"/>
                <w:lang w:val="lt"/>
              </w:rPr>
              <w:t>12.2.</w:t>
            </w:r>
            <w:r w:rsidR="00ED5BE7" w:rsidRPr="00ED5BE7">
              <w:rPr>
                <w:rFonts w:eastAsia="Arial"/>
                <w:kern w:val="2"/>
                <w:szCs w:val="24"/>
                <w:lang w:val="lt"/>
              </w:rPr>
              <w:t>6</w:t>
            </w:r>
            <w:r w:rsidRPr="00ED5BE7">
              <w:rPr>
                <w:rFonts w:eastAsia="Arial"/>
                <w:kern w:val="2"/>
                <w:szCs w:val="24"/>
                <w:lang w:val="lt"/>
              </w:rPr>
              <w:t>. Tiekėjas pažeidžia šios Sutarties nuostatas, reglamentuojančias konkurenciją, intelektinės nuosavybės ar konfidencialios informacijos valdymą;</w:t>
            </w:r>
          </w:p>
          <w:p w14:paraId="614E8DD8" w14:textId="467627CF" w:rsidR="00402199" w:rsidRPr="00ED5BE7" w:rsidRDefault="00402199" w:rsidP="00ED5BE7">
            <w:pPr>
              <w:spacing w:line="257" w:lineRule="auto"/>
              <w:jc w:val="both"/>
              <w:rPr>
                <w:kern w:val="2"/>
                <w:szCs w:val="24"/>
                <w:shd w:val="clear" w:color="auto" w:fill="FFFFFF"/>
              </w:rPr>
            </w:pPr>
            <w:r w:rsidRPr="00ED5BE7">
              <w:rPr>
                <w:rFonts w:eastAsia="Arial"/>
                <w:kern w:val="2"/>
                <w:szCs w:val="24"/>
                <w:lang w:val="lt"/>
              </w:rPr>
              <w:t>12.2.</w:t>
            </w:r>
            <w:r w:rsidR="00ED5BE7" w:rsidRPr="00ED5BE7">
              <w:rPr>
                <w:rFonts w:eastAsia="Arial"/>
                <w:kern w:val="2"/>
                <w:szCs w:val="24"/>
                <w:lang w:val="lt"/>
              </w:rPr>
              <w:t>7</w:t>
            </w:r>
            <w:r w:rsidRPr="00ED5BE7">
              <w:rPr>
                <w:rFonts w:eastAsia="Arial"/>
                <w:kern w:val="2"/>
                <w:szCs w:val="24"/>
                <w:lang w:val="lt"/>
              </w:rPr>
              <w:t>.</w:t>
            </w:r>
            <w:r w:rsidRPr="00ED5BE7">
              <w:rPr>
                <w:kern w:val="2"/>
                <w:szCs w:val="24"/>
                <w:shd w:val="clear" w:color="auto" w:fill="FFFFFF"/>
              </w:rPr>
              <w:t xml:space="preserve"> Tiekėjas ir (ar) jungtinės veiklos parneris (jei taikoma), ir (ar) subtiekėjas (jei taikoma) </w:t>
            </w:r>
            <w:r w:rsidRPr="00ED5BE7">
              <w:rPr>
                <w:szCs w:val="24"/>
                <w:shd w:val="clear" w:color="auto" w:fill="FFFFFF"/>
              </w:rPr>
              <w:t>p</w:t>
            </w:r>
            <w:r w:rsidRPr="00ED5BE7">
              <w:rPr>
                <w:kern w:val="2"/>
                <w:szCs w:val="24"/>
                <w:shd w:val="clear" w:color="auto" w:fill="FFFFFF"/>
              </w:rPr>
              <w:t>aslaugų</w:t>
            </w:r>
            <w:r w:rsidRPr="00ED5BE7">
              <w:rPr>
                <w:szCs w:val="24"/>
              </w:rPr>
              <w:t>, kurioms Sutartyje nustatyti aplinkos apsaugos vadybos sistemos reikalavimai,</w:t>
            </w:r>
            <w:r w:rsidRPr="00ED5BE7">
              <w:rPr>
                <w:kern w:val="2"/>
                <w:szCs w:val="24"/>
                <w:shd w:val="clear" w:color="auto" w:fill="FFFFFF"/>
              </w:rPr>
              <w:t xml:space="preserve"> teikimo metu</w:t>
            </w:r>
            <w:r w:rsidRPr="00ED5BE7">
              <w:rPr>
                <w:szCs w:val="24"/>
              </w:rPr>
              <w:t xml:space="preserve">, </w:t>
            </w:r>
            <w:r w:rsidRPr="00ED5BE7">
              <w:rPr>
                <w:kern w:val="2"/>
                <w:szCs w:val="24"/>
                <w:shd w:val="clear" w:color="auto" w:fill="FFFFFF"/>
              </w:rPr>
              <w:t>neturi galiojančio aplinkos apsaugos vadybos sistemos sertifikato, ir (ar) nepateikia sertifikato pratęsimo (neįsigyja naujo);</w:t>
            </w:r>
          </w:p>
          <w:p w14:paraId="0B019B64" w14:textId="65BF8E6C" w:rsidR="00402199" w:rsidRDefault="00402199" w:rsidP="00ED5BE7">
            <w:pPr>
              <w:spacing w:line="257" w:lineRule="auto"/>
              <w:jc w:val="both"/>
              <w:rPr>
                <w:rFonts w:eastAsia="Arial"/>
                <w:color w:val="FF0000"/>
                <w:kern w:val="2"/>
                <w:szCs w:val="24"/>
              </w:rPr>
            </w:pPr>
            <w:r w:rsidRPr="00ED5BE7">
              <w:rPr>
                <w:rFonts w:eastAsia="Arial"/>
                <w:kern w:val="2"/>
                <w:szCs w:val="24"/>
                <w:lang w:val="lt"/>
              </w:rPr>
              <w:t>12.2.</w:t>
            </w:r>
            <w:r w:rsidR="00ED5BE7" w:rsidRPr="00ED5BE7">
              <w:rPr>
                <w:rFonts w:eastAsia="Arial"/>
                <w:kern w:val="2"/>
                <w:szCs w:val="24"/>
                <w:lang w:val="lt"/>
              </w:rPr>
              <w:t>8</w:t>
            </w:r>
            <w:r w:rsidRPr="00ED5BE7">
              <w:rPr>
                <w:rFonts w:eastAsia="Arial"/>
                <w:kern w:val="2"/>
                <w:szCs w:val="24"/>
                <w:lang w:val="lt"/>
              </w:rPr>
              <w:t xml:space="preserve">. Tiekėjas </w:t>
            </w:r>
            <w:r w:rsidR="00ED5BE7" w:rsidRPr="00ED5BE7">
              <w:rPr>
                <w:rFonts w:eastAsia="Arial"/>
                <w:kern w:val="2"/>
                <w:szCs w:val="24"/>
                <w:lang w:val="lt"/>
              </w:rPr>
              <w:t>3</w:t>
            </w:r>
            <w:r w:rsidRPr="00ED5BE7">
              <w:rPr>
                <w:rFonts w:eastAsia="Arial"/>
                <w:kern w:val="2"/>
                <w:szCs w:val="24"/>
                <w:lang w:val="lt"/>
              </w:rPr>
              <w:t xml:space="preserve"> (</w:t>
            </w:r>
            <w:r w:rsidR="00ED5BE7" w:rsidRPr="00ED5BE7">
              <w:rPr>
                <w:rFonts w:eastAsia="Arial"/>
                <w:kern w:val="2"/>
                <w:szCs w:val="24"/>
                <w:lang w:val="lt"/>
              </w:rPr>
              <w:t>tris</w:t>
            </w:r>
            <w:r w:rsidRPr="00ED5BE7">
              <w:rPr>
                <w:rFonts w:eastAsia="Arial"/>
                <w:kern w:val="2"/>
                <w:szCs w:val="24"/>
                <w:lang w:val="lt"/>
              </w:rPr>
              <w:t>)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1C93DE33"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BD3C965" w14:textId="77777777" w:rsidR="00027B83" w:rsidRDefault="000B0897" w:rsidP="008F5E15">
            <w:pPr>
              <w:jc w:val="both"/>
              <w:rPr>
                <w:kern w:val="2"/>
                <w:szCs w:val="24"/>
                <w:shd w:val="clear" w:color="auto" w:fill="FFFFFF"/>
              </w:rPr>
            </w:pPr>
            <w:r w:rsidRPr="008F5E15">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F5E15" w:rsidRPr="008F5E15">
              <w:rPr>
                <w:kern w:val="2"/>
                <w:szCs w:val="24"/>
                <w:shd w:val="clear" w:color="auto" w:fill="FFFFFF"/>
              </w:rPr>
              <w:t xml:space="preserve"> 4.3. papunktį.</w:t>
            </w:r>
          </w:p>
          <w:p w14:paraId="1858C509" w14:textId="77777777" w:rsidR="00252EF4" w:rsidRDefault="00252EF4" w:rsidP="008F5E15">
            <w:pPr>
              <w:jc w:val="both"/>
              <w:rPr>
                <w:color w:val="000000"/>
                <w:kern w:val="2"/>
                <w:szCs w:val="24"/>
                <w:shd w:val="clear" w:color="auto" w:fill="FFFFFF"/>
              </w:rPr>
            </w:pPr>
          </w:p>
          <w:p w14:paraId="208B9B20" w14:textId="77777777" w:rsidR="00252EF4" w:rsidRDefault="00252EF4" w:rsidP="00252EF4">
            <w:pPr>
              <w:jc w:val="both"/>
              <w:rPr>
                <w:rFonts w:eastAsia="Calibri"/>
                <w:szCs w:val="24"/>
              </w:rPr>
            </w:pPr>
            <w:r>
              <w:rPr>
                <w:rFonts w:eastAsia="Calibri"/>
                <w:szCs w:val="24"/>
              </w:rPr>
              <w:t>Tiekėjas</w:t>
            </w:r>
            <w:r w:rsidRPr="004D78C3">
              <w:rPr>
                <w:rFonts w:eastAsia="Calibri"/>
                <w:szCs w:val="24"/>
              </w:rPr>
              <w:t xml:space="preserve"> įsipareigoja bendrauti su </w:t>
            </w:r>
            <w:r>
              <w:rPr>
                <w:rFonts w:eastAsia="Calibri"/>
                <w:szCs w:val="24"/>
              </w:rPr>
              <w:t>Pirkėju</w:t>
            </w:r>
            <w:r w:rsidRPr="004D78C3">
              <w:rPr>
                <w:rFonts w:eastAsia="Calibri"/>
                <w:szCs w:val="24"/>
              </w:rPr>
              <w:t xml:space="preserve"> elektroninėmis priemonėmis (telefonu, elektroniniu paštu ar kt.), mažinti popieriaus sunaudojimą, atsisakyti nebūtino dokumentų kopijavimo ir spausdinimo</w:t>
            </w:r>
            <w:r>
              <w:rPr>
                <w:rFonts w:eastAsia="Calibri"/>
                <w:szCs w:val="24"/>
              </w:rPr>
              <w:t>, teikti sąskaitas per „SABIS“</w:t>
            </w:r>
            <w:r w:rsidRPr="004D78C3">
              <w:rPr>
                <w:rFonts w:eastAsia="Calibri"/>
                <w:szCs w:val="24"/>
              </w:rPr>
              <w:t xml:space="preserve">. Su Sutarties vykdymu susiję dokumentai </w:t>
            </w:r>
            <w:r>
              <w:rPr>
                <w:rFonts w:eastAsia="Calibri"/>
                <w:szCs w:val="24"/>
              </w:rPr>
              <w:t>Pirkėjui</w:t>
            </w:r>
            <w:r w:rsidRPr="004D78C3">
              <w:rPr>
                <w:rFonts w:eastAsia="Calibri"/>
                <w:szCs w:val="24"/>
              </w:rPr>
              <w:t xml:space="preserve"> turi būti pateikti tik elektroniniu formatu (jeigu Sutartyje ir (ar) jos prieduose nenumatyta kitaip). Išimtiniais atvejais su Sutarties vykdymu susiję dokumentai, turi (gali) būti pateikiami popieriniu formatu, jeigu toks formatas privalomas pagal teisės aktus arba </w:t>
            </w:r>
            <w:r>
              <w:rPr>
                <w:rFonts w:eastAsia="Calibri"/>
                <w:szCs w:val="24"/>
              </w:rPr>
              <w:t>Pirkėjas</w:t>
            </w:r>
            <w:r w:rsidRPr="004D78C3">
              <w:rPr>
                <w:rFonts w:eastAsia="Calibri"/>
                <w:szCs w:val="24"/>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w:t>
            </w:r>
            <w:r w:rsidRPr="004D78C3">
              <w:rPr>
                <w:rFonts w:eastAsia="Calibri"/>
                <w:szCs w:val="24"/>
              </w:rPr>
              <w:lastRenderedPageBreak/>
              <w:t>apsaugos kriterijų, kuriuos perkančiosios organizacijos turi taikyti pirkdamos prekes, paslaugas ar darbus, taikymo tvarkos aprašo patvirtinimo</w:t>
            </w:r>
            <w:r>
              <w:rPr>
                <w:rFonts w:eastAsia="Calibri"/>
                <w:szCs w:val="24"/>
              </w:rPr>
              <w:t>.</w:t>
            </w:r>
          </w:p>
          <w:p w14:paraId="66B3CF9B" w14:textId="77777777" w:rsidR="00252EF4" w:rsidRDefault="00252EF4" w:rsidP="00252EF4">
            <w:pPr>
              <w:jc w:val="both"/>
              <w:rPr>
                <w:kern w:val="2"/>
                <w:szCs w:val="24"/>
                <w:shd w:val="clear" w:color="auto" w:fill="FFFFFF"/>
              </w:rPr>
            </w:pPr>
          </w:p>
          <w:p w14:paraId="3F14B69B" w14:textId="245F7A34" w:rsidR="00252EF4" w:rsidRPr="00252EF4" w:rsidRDefault="00252EF4" w:rsidP="008F5E15">
            <w:pPr>
              <w:jc w:val="both"/>
              <w:rPr>
                <w:kern w:val="2"/>
                <w:szCs w:val="24"/>
                <w:shd w:val="clear" w:color="auto" w:fill="FFFFFF"/>
              </w:rPr>
            </w:pPr>
            <w:r w:rsidRPr="00252EF4">
              <w:rPr>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64AB0694" w:rsidR="00027B83" w:rsidRPr="008F5E15"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0D79A4D0" w:rsidR="00027B83" w:rsidRPr="003351CF" w:rsidRDefault="000B0897" w:rsidP="003351CF">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F37C82F" w:rsidR="00027B83" w:rsidRPr="008F5E15" w:rsidRDefault="008F5E15" w:rsidP="008F5E15">
            <w:pPr>
              <w:rPr>
                <w:bCs/>
                <w:kern w:val="2"/>
                <w:szCs w:val="24"/>
              </w:rPr>
            </w:pPr>
            <w:r w:rsidRPr="008F5E15">
              <w:rPr>
                <w:bCs/>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4877A6F" w:rsidR="00027B83" w:rsidRPr="008F5E15" w:rsidRDefault="008F5E15" w:rsidP="008F5E15">
            <w:pPr>
              <w:rPr>
                <w:bCs/>
                <w:kern w:val="2"/>
                <w:szCs w:val="24"/>
              </w:rPr>
            </w:pPr>
            <w:r w:rsidRPr="008F5E15">
              <w:rPr>
                <w:bCs/>
                <w:kern w:val="2"/>
                <w:szCs w:val="24"/>
              </w:rPr>
              <w:t>Techninė specifikacija</w:t>
            </w:r>
          </w:p>
        </w:tc>
      </w:tr>
      <w:tr w:rsidR="00027B83" w14:paraId="58745085" w14:textId="77777777" w:rsidTr="008F5E15">
        <w:trPr>
          <w:trHeight w:val="7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3932563C" w:rsidR="00027B83" w:rsidRPr="008F5E15" w:rsidRDefault="008F5E15" w:rsidP="008F5E15">
            <w:pPr>
              <w:rPr>
                <w:bCs/>
                <w:kern w:val="2"/>
                <w:szCs w:val="24"/>
              </w:rPr>
            </w:pPr>
            <w:r w:rsidRPr="008F5E15">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Pr="008F5E15" w:rsidRDefault="00027B83" w:rsidP="008F5E15">
            <w:pPr>
              <w:rPr>
                <w:bCs/>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Pr="008F5E15" w:rsidRDefault="00027B83" w:rsidP="008F5E15">
            <w:pPr>
              <w:rPr>
                <w:bCs/>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B4197" w14:textId="77777777" w:rsidR="00D67CB8" w:rsidRDefault="00D67CB8">
      <w:pPr>
        <w:rPr>
          <w:sz w:val="20"/>
        </w:rPr>
      </w:pPr>
      <w:r>
        <w:rPr>
          <w:sz w:val="20"/>
        </w:rPr>
        <w:separator/>
      </w:r>
    </w:p>
  </w:endnote>
  <w:endnote w:type="continuationSeparator" w:id="0">
    <w:p w14:paraId="100C42FB" w14:textId="77777777" w:rsidR="00D67CB8" w:rsidRDefault="00D67CB8">
      <w:pPr>
        <w:rPr>
          <w:sz w:val="20"/>
        </w:rPr>
      </w:pPr>
      <w:r>
        <w:rPr>
          <w:sz w:val="20"/>
        </w:rPr>
        <w:continuationSeparator/>
      </w:r>
    </w:p>
  </w:endnote>
  <w:endnote w:type="continuationNotice" w:id="1">
    <w:p w14:paraId="5BF9E0C9" w14:textId="77777777" w:rsidR="00D67CB8" w:rsidRDefault="00D67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98461" w14:textId="77777777" w:rsidR="00D67CB8" w:rsidRDefault="00D67CB8">
      <w:pPr>
        <w:rPr>
          <w:sz w:val="20"/>
        </w:rPr>
      </w:pPr>
      <w:r>
        <w:rPr>
          <w:sz w:val="20"/>
        </w:rPr>
        <w:separator/>
      </w:r>
    </w:p>
  </w:footnote>
  <w:footnote w:type="continuationSeparator" w:id="0">
    <w:p w14:paraId="65F53E6A" w14:textId="77777777" w:rsidR="00D67CB8" w:rsidRDefault="00D67CB8">
      <w:pPr>
        <w:rPr>
          <w:sz w:val="20"/>
        </w:rPr>
      </w:pPr>
      <w:r>
        <w:rPr>
          <w:sz w:val="20"/>
        </w:rPr>
        <w:continuationSeparator/>
      </w:r>
    </w:p>
  </w:footnote>
  <w:footnote w:type="continuationNotice" w:id="1">
    <w:p w14:paraId="17C8D65E" w14:textId="77777777" w:rsidR="00D67CB8" w:rsidRDefault="00D67C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341D5176" w:rsidR="00027B83" w:rsidRDefault="00027B83">
    <w:pPr>
      <w:tabs>
        <w:tab w:val="center" w:pos="4680"/>
        <w:tab w:val="right" w:pos="9360"/>
      </w:tabs>
      <w:jc w:val="center"/>
      <w:rPr>
        <w:rFonts w:ascii="Arial" w:eastAsia="Arial" w:hAnsi="Arial" w:cs="Arial"/>
        <w:sz w:val="18"/>
        <w:szCs w:val="18"/>
      </w:rPr>
    </w:pP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0704E"/>
    <w:rsid w:val="0016778A"/>
    <w:rsid w:val="0022671C"/>
    <w:rsid w:val="00252EF4"/>
    <w:rsid w:val="00293763"/>
    <w:rsid w:val="002B1201"/>
    <w:rsid w:val="003351CF"/>
    <w:rsid w:val="00385838"/>
    <w:rsid w:val="003B0ADC"/>
    <w:rsid w:val="00402199"/>
    <w:rsid w:val="00442610"/>
    <w:rsid w:val="00477223"/>
    <w:rsid w:val="00523CE4"/>
    <w:rsid w:val="00545279"/>
    <w:rsid w:val="005774B4"/>
    <w:rsid w:val="005B6A37"/>
    <w:rsid w:val="006C79AA"/>
    <w:rsid w:val="006D02F7"/>
    <w:rsid w:val="006F0803"/>
    <w:rsid w:val="006F5143"/>
    <w:rsid w:val="00745D97"/>
    <w:rsid w:val="00754575"/>
    <w:rsid w:val="007621BC"/>
    <w:rsid w:val="007A75C6"/>
    <w:rsid w:val="0083118A"/>
    <w:rsid w:val="0083194F"/>
    <w:rsid w:val="008446AC"/>
    <w:rsid w:val="00867E47"/>
    <w:rsid w:val="008717EF"/>
    <w:rsid w:val="008F5E15"/>
    <w:rsid w:val="00906CFA"/>
    <w:rsid w:val="00930B04"/>
    <w:rsid w:val="0093601E"/>
    <w:rsid w:val="00944F93"/>
    <w:rsid w:val="009469E2"/>
    <w:rsid w:val="00951D02"/>
    <w:rsid w:val="00953CCC"/>
    <w:rsid w:val="009728BC"/>
    <w:rsid w:val="009E46D8"/>
    <w:rsid w:val="009F5C7B"/>
    <w:rsid w:val="00A73F21"/>
    <w:rsid w:val="00A74CEF"/>
    <w:rsid w:val="00B46F6F"/>
    <w:rsid w:val="00B752AA"/>
    <w:rsid w:val="00B96FA3"/>
    <w:rsid w:val="00BE3F32"/>
    <w:rsid w:val="00C2440A"/>
    <w:rsid w:val="00C74FA2"/>
    <w:rsid w:val="00C91C2E"/>
    <w:rsid w:val="00D34101"/>
    <w:rsid w:val="00D36FB2"/>
    <w:rsid w:val="00D668D3"/>
    <w:rsid w:val="00D67CB8"/>
    <w:rsid w:val="00D71BBD"/>
    <w:rsid w:val="00DA4E0C"/>
    <w:rsid w:val="00E011C0"/>
    <w:rsid w:val="00E44E86"/>
    <w:rsid w:val="00E767B2"/>
    <w:rsid w:val="00ED5BE7"/>
    <w:rsid w:val="00F13AB2"/>
    <w:rsid w:val="00F43BD2"/>
    <w:rsid w:val="00F60BD9"/>
    <w:rsid w:val="00F623FD"/>
    <w:rsid w:val="00FD592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59ED49D-8D09-400A-955F-D6061B7C0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iPriority w:val="99"/>
    <w:unhideWhenUsed/>
    <w:rsid w:val="007A75C6"/>
    <w:pPr>
      <w:tabs>
        <w:tab w:val="center" w:pos="4513"/>
        <w:tab w:val="right" w:pos="9026"/>
      </w:tabs>
    </w:pPr>
  </w:style>
  <w:style w:type="character" w:customStyle="1" w:styleId="PoratDiagrama">
    <w:name w:val="Poraštė Diagrama"/>
    <w:basedOn w:val="Numatytasispastraiposriftas"/>
    <w:link w:val="Porat"/>
    <w:uiPriority w:val="99"/>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5B6A37"/>
    <w:rPr>
      <w:color w:val="0563C1" w:themeColor="hyperlink"/>
      <w:u w:val="single"/>
    </w:rPr>
  </w:style>
  <w:style w:type="character" w:styleId="Komentaronuoroda">
    <w:name w:val="annotation reference"/>
    <w:basedOn w:val="Numatytasispastraiposriftas"/>
    <w:semiHidden/>
    <w:unhideWhenUsed/>
    <w:rsid w:val="00906CFA"/>
    <w:rPr>
      <w:sz w:val="16"/>
      <w:szCs w:val="16"/>
    </w:rPr>
  </w:style>
  <w:style w:type="paragraph" w:styleId="Komentarotekstas">
    <w:name w:val="annotation text"/>
    <w:basedOn w:val="prastasis"/>
    <w:link w:val="KomentarotekstasDiagrama"/>
    <w:unhideWhenUsed/>
    <w:rsid w:val="00906CFA"/>
    <w:rPr>
      <w:sz w:val="20"/>
    </w:rPr>
  </w:style>
  <w:style w:type="character" w:customStyle="1" w:styleId="KomentarotekstasDiagrama">
    <w:name w:val="Komentaro tekstas Diagrama"/>
    <w:basedOn w:val="Numatytasispastraiposriftas"/>
    <w:link w:val="Komentarotekstas"/>
    <w:rsid w:val="00906CFA"/>
    <w:rPr>
      <w:sz w:val="20"/>
    </w:rPr>
  </w:style>
  <w:style w:type="paragraph" w:styleId="Komentarotema">
    <w:name w:val="annotation subject"/>
    <w:basedOn w:val="Komentarotekstas"/>
    <w:next w:val="Komentarotekstas"/>
    <w:link w:val="KomentarotemaDiagrama"/>
    <w:semiHidden/>
    <w:unhideWhenUsed/>
    <w:rsid w:val="00906CFA"/>
    <w:rPr>
      <w:b/>
      <w:bCs/>
    </w:rPr>
  </w:style>
  <w:style w:type="character" w:customStyle="1" w:styleId="KomentarotemaDiagrama">
    <w:name w:val="Komentaro tema Diagrama"/>
    <w:basedOn w:val="KomentarotekstasDiagrama"/>
    <w:link w:val="Komentarotema"/>
    <w:semiHidden/>
    <w:rsid w:val="00906CF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alytausrat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10</Pages>
  <Words>13677</Words>
  <Characters>7797</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16</cp:revision>
  <dcterms:created xsi:type="dcterms:W3CDTF">2025-04-23T05:58:00Z</dcterms:created>
  <dcterms:modified xsi:type="dcterms:W3CDTF">2025-10-30T13:29:00Z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